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5223C9" w:rsidRDefault="00000000">
      <w:pPr>
        <w:pStyle w:val="Title"/>
        <w:jc w:val="center"/>
        <w:rPr>
          <w:rFonts w:ascii="Algerian" w:eastAsia="Algerian" w:hAnsi="Algerian" w:cs="Algerian"/>
          <w:sz w:val="24"/>
          <w:szCs w:val="24"/>
        </w:rPr>
      </w:pPr>
      <w:r>
        <w:rPr>
          <w:rFonts w:ascii="Algerian" w:eastAsia="Algerian" w:hAnsi="Algerian" w:cs="Algerian"/>
          <w:sz w:val="24"/>
          <w:szCs w:val="24"/>
        </w:rPr>
        <w:t>Curriculum, Teaching, and Clinical Vita</w:t>
      </w:r>
    </w:p>
    <w:p w14:paraId="00000002" w14:textId="77777777" w:rsidR="005223C9" w:rsidRDefault="00000000">
      <w:pPr>
        <w:tabs>
          <w:tab w:val="left" w:pos="0"/>
        </w:tabs>
        <w:jc w:val="center"/>
        <w:rPr>
          <w:b/>
          <w:bCs/>
        </w:rPr>
      </w:pPr>
      <w:r>
        <w:rPr>
          <w:b/>
          <w:bCs/>
        </w:rPr>
        <w:t xml:space="preserve">Nahanni Freeman, Ph.D., </w:t>
      </w:r>
      <w:r>
        <w:t>Licensed Psychologist</w:t>
      </w:r>
    </w:p>
    <w:p w14:paraId="00000003" w14:textId="77777777" w:rsidR="005223C9" w:rsidRDefault="00000000">
      <w:pPr>
        <w:tabs>
          <w:tab w:val="left" w:pos="0"/>
        </w:tabs>
        <w:jc w:val="center"/>
      </w:pPr>
      <w:r>
        <w:t>Professor of Clinical Psychology / Director of Research</w:t>
      </w:r>
    </w:p>
    <w:p w14:paraId="00000004" w14:textId="77777777" w:rsidR="005223C9" w:rsidRDefault="00000000">
      <w:pPr>
        <w:tabs>
          <w:tab w:val="left" w:pos="0"/>
        </w:tabs>
        <w:jc w:val="center"/>
        <w:rPr>
          <w:b/>
          <w:bCs/>
        </w:rPr>
      </w:pPr>
      <w:r>
        <w:rPr>
          <w:b/>
          <w:bCs/>
        </w:rPr>
        <w:t>Graduate School of Clinical Psychology, George Fox University</w:t>
      </w:r>
    </w:p>
    <w:p w14:paraId="00000005" w14:textId="685917B9" w:rsidR="005223C9" w:rsidRDefault="00000000">
      <w:pPr>
        <w:tabs>
          <w:tab w:val="left" w:pos="0"/>
        </w:tabs>
        <w:jc w:val="center"/>
      </w:pPr>
      <w:r>
        <w:t xml:space="preserve">Email: </w:t>
      </w:r>
      <w:hyperlink r:id="rId8">
        <w:r w:rsidR="005223C9">
          <w:rPr>
            <w:color w:val="0563C1"/>
            <w:u w:val="single"/>
          </w:rPr>
          <w:t>nfreeman@georgefox.edu</w:t>
        </w:r>
      </w:hyperlink>
    </w:p>
    <w:p w14:paraId="00000006" w14:textId="77777777" w:rsidR="005223C9" w:rsidRDefault="005223C9">
      <w:pPr>
        <w:tabs>
          <w:tab w:val="left" w:pos="0"/>
        </w:tabs>
      </w:pPr>
    </w:p>
    <w:p w14:paraId="00000007" w14:textId="77777777" w:rsidR="005223C9" w:rsidRDefault="00000000">
      <w:pPr>
        <w:jc w:val="center"/>
        <w:rPr>
          <w:rFonts w:ascii="Algerian" w:eastAsia="Algerian" w:hAnsi="Algerian" w:cs="Algerian"/>
          <w:b/>
          <w:bCs/>
        </w:rPr>
      </w:pPr>
      <w:r>
        <w:rPr>
          <w:rFonts w:ascii="Algerian" w:eastAsia="Algerian" w:hAnsi="Algerian" w:cs="Algerian"/>
          <w:b/>
          <w:bCs/>
        </w:rPr>
        <w:t>Education and Credentials</w:t>
      </w:r>
    </w:p>
    <w:p w14:paraId="00000008" w14:textId="77777777" w:rsidR="005223C9" w:rsidRDefault="00000000">
      <w:pPr>
        <w:rPr>
          <w:b/>
          <w:bCs/>
        </w:rPr>
      </w:pPr>
      <w:r>
        <w:rPr>
          <w:b/>
          <w:bCs/>
        </w:rPr>
        <w:t>Clinical Training</w:t>
      </w:r>
    </w:p>
    <w:p w14:paraId="00000009" w14:textId="77777777" w:rsidR="005223C9" w:rsidRDefault="005223C9">
      <w:pPr>
        <w:rPr>
          <w:b/>
          <w:bCs/>
        </w:rPr>
      </w:pPr>
    </w:p>
    <w:p w14:paraId="5BD9B08A" w14:textId="77777777" w:rsidR="008416F2" w:rsidRDefault="00000000">
      <w:r>
        <w:rPr>
          <w:b/>
          <w:bCs/>
        </w:rPr>
        <w:t>Post-doctoral Fellowship</w:t>
      </w:r>
      <w:r>
        <w:t>: APPIC accredited:</w:t>
      </w:r>
      <w:r>
        <w:rPr>
          <w:b/>
          <w:bCs/>
        </w:rPr>
        <w:t xml:space="preserve"> </w:t>
      </w:r>
      <w:r>
        <w:t>Oregon Health Sciences University Residency in Medical and Health Psychology</w:t>
      </w:r>
      <w:r>
        <w:rPr>
          <w:b/>
          <w:bCs/>
        </w:rPr>
        <w:t xml:space="preserve">, </w:t>
      </w:r>
      <w:r>
        <w:t xml:space="preserve">Medical Psychology Department, Outpatient Mental Health </w:t>
      </w:r>
    </w:p>
    <w:p w14:paraId="0000000B" w14:textId="77777777" w:rsidR="005223C9" w:rsidRDefault="005223C9"/>
    <w:p w14:paraId="0000000C" w14:textId="753D3496" w:rsidR="005223C9" w:rsidRDefault="00000000">
      <w:r>
        <w:rPr>
          <w:b/>
          <w:bCs/>
        </w:rPr>
        <w:t>Predoctoral internship</w:t>
      </w:r>
      <w:r>
        <w:t xml:space="preserve"> at the Child Development and Rehabilitation Center / Doernbecher Children’s Hospital, APA-approved </w:t>
      </w:r>
    </w:p>
    <w:p w14:paraId="0000000D" w14:textId="77777777" w:rsidR="005223C9" w:rsidRDefault="005223C9"/>
    <w:p w14:paraId="0000000E" w14:textId="77777777" w:rsidR="005223C9" w:rsidRDefault="00000000">
      <w:pPr>
        <w:rPr>
          <w:b/>
          <w:bCs/>
        </w:rPr>
      </w:pPr>
      <w:r>
        <w:rPr>
          <w:b/>
          <w:bCs/>
        </w:rPr>
        <w:t>Education</w:t>
      </w:r>
    </w:p>
    <w:p w14:paraId="0000000F" w14:textId="49567B58" w:rsidR="005223C9" w:rsidRDefault="00000000">
      <w:r>
        <w:t>Ph.D. in Clinical Psychology: Rosemead School of Psychology,</w:t>
      </w:r>
      <w:r>
        <w:rPr>
          <w:vertAlign w:val="superscript"/>
        </w:rPr>
        <w:footnoteReference w:id="1"/>
      </w:r>
      <w:r>
        <w:t xml:space="preserve"> Biola University</w:t>
      </w:r>
    </w:p>
    <w:p w14:paraId="00000010" w14:textId="15C6B750" w:rsidR="005223C9" w:rsidRDefault="00000000">
      <w:r>
        <w:t>M.A. in Clinical Psychology, Biola University</w:t>
      </w:r>
    </w:p>
    <w:p w14:paraId="00000011" w14:textId="03733176" w:rsidR="005223C9" w:rsidRDefault="00000000">
      <w:r>
        <w:t>B.A. in psychology, Biola University</w:t>
      </w:r>
    </w:p>
    <w:p w14:paraId="00000012" w14:textId="48174B96" w:rsidR="005223C9" w:rsidRDefault="00000000">
      <w:pPr>
        <w:rPr>
          <w:i/>
          <w:iCs/>
        </w:rPr>
      </w:pPr>
      <w:r>
        <w:rPr>
          <w:i/>
          <w:iCs/>
        </w:rPr>
        <w:t>Licensed psychologist, Colorado License 2490</w:t>
      </w:r>
    </w:p>
    <w:p w14:paraId="00000013" w14:textId="40BBA550" w:rsidR="005223C9" w:rsidRDefault="00000000">
      <w:pPr>
        <w:rPr>
          <w:i/>
          <w:iCs/>
        </w:rPr>
      </w:pPr>
      <w:r>
        <w:rPr>
          <w:i/>
          <w:iCs/>
        </w:rPr>
        <w:t>Licensed psychologist, Oregon license currently inactive 1410</w:t>
      </w:r>
    </w:p>
    <w:p w14:paraId="00000014" w14:textId="77777777" w:rsidR="005223C9" w:rsidRDefault="005223C9"/>
    <w:p w14:paraId="00000015" w14:textId="77777777" w:rsidR="005223C9" w:rsidRDefault="00000000">
      <w:pPr>
        <w:jc w:val="center"/>
        <w:rPr>
          <w:rFonts w:ascii="Algerian" w:eastAsia="Algerian" w:hAnsi="Algerian" w:cs="Algerian"/>
          <w:b/>
          <w:bCs/>
        </w:rPr>
      </w:pPr>
      <w:r>
        <w:rPr>
          <w:rFonts w:ascii="Algerian" w:eastAsia="Algerian" w:hAnsi="Algerian" w:cs="Algerian"/>
          <w:b/>
          <w:bCs/>
        </w:rPr>
        <w:t>Publications</w:t>
      </w:r>
    </w:p>
    <w:p w14:paraId="00000016" w14:textId="77777777" w:rsidR="005223C9" w:rsidRDefault="00000000">
      <w:pPr>
        <w:rPr>
          <w:b/>
          <w:bCs/>
          <w:color w:val="212121"/>
          <w:highlight w:val="white"/>
        </w:rPr>
      </w:pPr>
      <w:r>
        <w:rPr>
          <w:b/>
          <w:bCs/>
          <w:color w:val="212121"/>
          <w:highlight w:val="white"/>
        </w:rPr>
        <w:t>Academic Books</w:t>
      </w:r>
    </w:p>
    <w:p w14:paraId="00000017" w14:textId="77777777" w:rsidR="005223C9" w:rsidRDefault="005223C9">
      <w:pPr>
        <w:rPr>
          <w:b/>
          <w:bCs/>
          <w:color w:val="212121"/>
          <w:highlight w:val="white"/>
        </w:rPr>
      </w:pPr>
    </w:p>
    <w:p w14:paraId="00000018" w14:textId="77777777" w:rsidR="005223C9" w:rsidRDefault="00000000">
      <w:r>
        <w:t xml:space="preserve">Freeman, N. (2022). </w:t>
      </w:r>
      <w:r>
        <w:rPr>
          <w:i/>
          <w:iCs/>
        </w:rPr>
        <w:t>Personality, resilience and development in emerging adulthood.</w:t>
      </w:r>
      <w:r>
        <w:t xml:space="preserve"> Kendall-Hunt. </w:t>
      </w:r>
    </w:p>
    <w:p w14:paraId="00000019" w14:textId="77777777" w:rsidR="005223C9" w:rsidRDefault="005223C9"/>
    <w:p w14:paraId="0000001A" w14:textId="77777777" w:rsidR="005223C9" w:rsidRDefault="00000000">
      <w:pPr>
        <w:rPr>
          <w:i/>
          <w:iCs/>
        </w:rPr>
      </w:pPr>
      <w:r>
        <w:t xml:space="preserve">Freeman, N. (2022). </w:t>
      </w:r>
      <w:r>
        <w:rPr>
          <w:i/>
          <w:iCs/>
        </w:rPr>
        <w:t xml:space="preserve">Social neurocognition, heuristics, and the psychology of attitudes. </w:t>
      </w:r>
      <w:r>
        <w:t xml:space="preserve">Kendall-Hunt. </w:t>
      </w:r>
    </w:p>
    <w:p w14:paraId="0000001B" w14:textId="77777777" w:rsidR="005223C9" w:rsidRDefault="005223C9"/>
    <w:p w14:paraId="0000001C" w14:textId="77777777" w:rsidR="005223C9" w:rsidRDefault="00000000">
      <w:pPr>
        <w:rPr>
          <w:b/>
          <w:bCs/>
        </w:rPr>
      </w:pPr>
      <w:r>
        <w:rPr>
          <w:b/>
          <w:bCs/>
        </w:rPr>
        <w:t>Peer-Reviewed Books</w:t>
      </w:r>
    </w:p>
    <w:p w14:paraId="0000001D" w14:textId="77777777" w:rsidR="005223C9" w:rsidRDefault="005223C9">
      <w:pPr>
        <w:rPr>
          <w:i/>
          <w:iCs/>
          <w:color w:val="212121"/>
          <w:highlight w:val="white"/>
        </w:rPr>
      </w:pPr>
    </w:p>
    <w:p w14:paraId="0000001E" w14:textId="77777777" w:rsidR="005223C9" w:rsidRDefault="00000000">
      <w:pPr>
        <w:rPr>
          <w:i/>
          <w:iCs/>
          <w:color w:val="212121"/>
          <w:highlight w:val="white"/>
        </w:rPr>
      </w:pPr>
      <w:r>
        <w:rPr>
          <w:color w:val="212121"/>
          <w:highlight w:val="white"/>
        </w:rPr>
        <w:t xml:space="preserve">Freeman, N., &amp; Slusser, B., (2024). </w:t>
      </w:r>
      <w:r>
        <w:rPr>
          <w:i/>
          <w:iCs/>
          <w:color w:val="212121"/>
          <w:highlight w:val="white"/>
        </w:rPr>
        <w:t xml:space="preserve">Examining creativity in the workplace: An application of </w:t>
      </w:r>
    </w:p>
    <w:p w14:paraId="0000001F" w14:textId="77777777" w:rsidR="005223C9" w:rsidRDefault="00000000">
      <w:pPr>
        <w:ind w:firstLine="720"/>
        <w:rPr>
          <w:i/>
          <w:iCs/>
          <w:color w:val="212121"/>
          <w:highlight w:val="white"/>
        </w:rPr>
      </w:pPr>
      <w:r>
        <w:rPr>
          <w:i/>
          <w:iCs/>
          <w:color w:val="212121"/>
          <w:highlight w:val="white"/>
        </w:rPr>
        <w:t xml:space="preserve">Michael Polanyi’s theory of tacit knowledge. </w:t>
      </w:r>
      <w:r>
        <w:rPr>
          <w:color w:val="212121"/>
          <w:highlight w:val="white"/>
        </w:rPr>
        <w:t>Routledge</w:t>
      </w:r>
      <w:r>
        <w:rPr>
          <w:i/>
          <w:iCs/>
          <w:color w:val="212121"/>
          <w:highlight w:val="white"/>
        </w:rPr>
        <w:t xml:space="preserve">. </w:t>
      </w:r>
    </w:p>
    <w:p w14:paraId="00000020" w14:textId="77777777" w:rsidR="005223C9" w:rsidRDefault="005223C9"/>
    <w:p w14:paraId="00000021" w14:textId="77777777" w:rsidR="005223C9" w:rsidRDefault="00000000">
      <w:pPr>
        <w:rPr>
          <w:b/>
          <w:bCs/>
        </w:rPr>
      </w:pPr>
      <w:r>
        <w:rPr>
          <w:b/>
          <w:bCs/>
        </w:rPr>
        <w:t>Peer-Reviewed Book Chapters</w:t>
      </w:r>
    </w:p>
    <w:p w14:paraId="00000022" w14:textId="77777777" w:rsidR="005223C9" w:rsidRDefault="005223C9">
      <w:pPr>
        <w:rPr>
          <w:b/>
          <w:bCs/>
        </w:rPr>
      </w:pPr>
    </w:p>
    <w:p w14:paraId="00000023" w14:textId="77777777" w:rsidR="005223C9" w:rsidRDefault="00000000">
      <w:pPr>
        <w:rPr>
          <w:color w:val="212121"/>
        </w:rPr>
      </w:pPr>
      <w:r>
        <w:rPr>
          <w:color w:val="212121"/>
          <w:highlight w:val="white"/>
        </w:rPr>
        <w:t xml:space="preserve">Freeman, N. (2026). </w:t>
      </w:r>
      <w:r>
        <w:rPr>
          <w:color w:val="212121"/>
        </w:rPr>
        <w:t xml:space="preserve">The beloved community as aesthetic theory: Intimations from Josiah </w:t>
      </w:r>
    </w:p>
    <w:p w14:paraId="00000024" w14:textId="77777777" w:rsidR="005223C9" w:rsidRDefault="00000000">
      <w:pPr>
        <w:ind w:left="720"/>
        <w:rPr>
          <w:color w:val="212121"/>
          <w:highlight w:val="white"/>
        </w:rPr>
      </w:pPr>
      <w:r>
        <w:rPr>
          <w:color w:val="212121"/>
        </w:rPr>
        <w:t xml:space="preserve">Royce, Martin Luther King, Junior, and Erich Fromm. </w:t>
      </w:r>
      <w:r>
        <w:rPr>
          <w:color w:val="212121"/>
          <w:highlight w:val="white"/>
        </w:rPr>
        <w:t xml:space="preserve">In Goodman, D. and Manalili, M.M. (Eds.) </w:t>
      </w:r>
      <w:r>
        <w:rPr>
          <w:i/>
          <w:iCs/>
          <w:color w:val="212121"/>
          <w:highlight w:val="white"/>
        </w:rPr>
        <w:t>Aesthetic Ethics: Towards a Moral Imagination</w:t>
      </w:r>
      <w:r>
        <w:rPr>
          <w:color w:val="212121"/>
          <w:highlight w:val="white"/>
        </w:rPr>
        <w:t>. Routledge.</w:t>
      </w:r>
    </w:p>
    <w:p w14:paraId="00000027" w14:textId="77777777" w:rsidR="005223C9" w:rsidRDefault="005223C9" w:rsidP="008416F2">
      <w:pPr>
        <w:rPr>
          <w:color w:val="212121"/>
        </w:rPr>
      </w:pPr>
    </w:p>
    <w:p w14:paraId="1C4F4160" w14:textId="77777777" w:rsidR="008416F2" w:rsidRDefault="008416F2" w:rsidP="008416F2">
      <w:pPr>
        <w:rPr>
          <w:color w:val="212121"/>
        </w:rPr>
      </w:pPr>
    </w:p>
    <w:p w14:paraId="35AB9286" w14:textId="77777777" w:rsidR="008416F2" w:rsidRDefault="008416F2" w:rsidP="008416F2">
      <w:pPr>
        <w:rPr>
          <w:color w:val="212121"/>
        </w:rPr>
      </w:pPr>
    </w:p>
    <w:p w14:paraId="00000028" w14:textId="77777777" w:rsidR="005223C9" w:rsidRDefault="00000000">
      <w:pPr>
        <w:rPr>
          <w:color w:val="212121"/>
          <w:highlight w:val="white"/>
        </w:rPr>
      </w:pPr>
      <w:r>
        <w:rPr>
          <w:color w:val="212121"/>
          <w:highlight w:val="white"/>
        </w:rPr>
        <w:lastRenderedPageBreak/>
        <w:t>Freeman, N. (2024).</w:t>
      </w:r>
      <w:r>
        <w:rPr>
          <w:i/>
          <w:iCs/>
          <w:color w:val="212121"/>
          <w:highlight w:val="white"/>
        </w:rPr>
        <w:t xml:space="preserve"> </w:t>
      </w:r>
      <w:r>
        <w:rPr>
          <w:color w:val="212121"/>
          <w:highlight w:val="white"/>
        </w:rPr>
        <w:t xml:space="preserve">Confessions and quantum uncertainties: The violence of </w:t>
      </w:r>
    </w:p>
    <w:p w14:paraId="00000029" w14:textId="77777777" w:rsidR="005223C9" w:rsidRDefault="00000000">
      <w:pPr>
        <w:ind w:left="720"/>
        <w:rPr>
          <w:color w:val="212121"/>
          <w:highlight w:val="white"/>
        </w:rPr>
      </w:pPr>
      <w:r>
        <w:rPr>
          <w:color w:val="212121"/>
          <w:highlight w:val="white"/>
        </w:rPr>
        <w:t>language, organismic cells, and the incarnation of words, in Goodman, D. and Manalili, M.M. (Eds.),</w:t>
      </w:r>
      <w:r>
        <w:rPr>
          <w:i/>
          <w:iCs/>
          <w:color w:val="212121"/>
          <w:highlight w:val="white"/>
        </w:rPr>
        <w:t xml:space="preserve"> Meaningless Suffering: Traumatic Marginalization and Ethical Responsibility, </w:t>
      </w:r>
      <w:r>
        <w:rPr>
          <w:color w:val="212121"/>
          <w:highlight w:val="white"/>
        </w:rPr>
        <w:t xml:space="preserve">Psychology and the Other Book Series, Routledge. </w:t>
      </w:r>
    </w:p>
    <w:p w14:paraId="0000002A" w14:textId="77777777" w:rsidR="005223C9" w:rsidRDefault="005223C9">
      <w:pPr>
        <w:ind w:left="720"/>
        <w:rPr>
          <w:color w:val="212121"/>
          <w:highlight w:val="white"/>
        </w:rPr>
      </w:pPr>
    </w:p>
    <w:p w14:paraId="0000002B" w14:textId="77777777" w:rsidR="005223C9" w:rsidRDefault="00000000">
      <w:r>
        <w:t xml:space="preserve">Freeman, N. (2019). American cultural symbolism of rage and resistance in collective trauma: </w:t>
      </w:r>
    </w:p>
    <w:p w14:paraId="0000002C" w14:textId="77777777" w:rsidR="005223C9" w:rsidRDefault="00000000">
      <w:pPr>
        <w:ind w:left="720"/>
      </w:pPr>
      <w:r>
        <w:t xml:space="preserve">Racially-influenced political Myths, counter-myths, projective identification, and the evocation of transcendent humanity. In D.M. Goodman, E. Severson, and H. Macdonald (Eds.) </w:t>
      </w:r>
      <w:r>
        <w:rPr>
          <w:i/>
          <w:iCs/>
        </w:rPr>
        <w:t xml:space="preserve">Race, Rage, and Resistance: Philosophy, Psychology, and the Perils of Individualism. </w:t>
      </w:r>
      <w:r>
        <w:t xml:space="preserve">Routledge, Taylor and Francis Group: London/ New York. </w:t>
      </w:r>
    </w:p>
    <w:p w14:paraId="0000002D" w14:textId="77777777" w:rsidR="005223C9" w:rsidRDefault="005223C9">
      <w:pPr>
        <w:rPr>
          <w:b/>
          <w:bCs/>
        </w:rPr>
      </w:pPr>
    </w:p>
    <w:p w14:paraId="0000002E" w14:textId="77777777" w:rsidR="005223C9" w:rsidRDefault="00000000">
      <w:pPr>
        <w:rPr>
          <w:b/>
          <w:bCs/>
        </w:rPr>
      </w:pPr>
      <w:r>
        <w:rPr>
          <w:b/>
          <w:bCs/>
        </w:rPr>
        <w:t>Peer-reviewed Articles</w:t>
      </w:r>
    </w:p>
    <w:p w14:paraId="0000002F" w14:textId="77777777" w:rsidR="005223C9" w:rsidRDefault="005223C9"/>
    <w:p w14:paraId="584E3627" w14:textId="77777777" w:rsidR="001553E4" w:rsidRDefault="001553E4">
      <w:r>
        <w:t xml:space="preserve">Rich, C.A., Edstrom, L., Mauseth, R., Ortiz, J., &amp; Freeman, N. (2026). </w:t>
      </w:r>
      <w:r w:rsidRPr="001553E4">
        <w:t xml:space="preserve">Rooted in </w:t>
      </w:r>
      <w:proofErr w:type="spellStart"/>
      <w:r w:rsidRPr="001553E4">
        <w:t>Moʻolelo</w:t>
      </w:r>
      <w:proofErr w:type="spellEnd"/>
      <w:r w:rsidRPr="001553E4">
        <w:t xml:space="preserve"> and </w:t>
      </w:r>
    </w:p>
    <w:p w14:paraId="155FAFA3" w14:textId="06AB2764" w:rsidR="001553E4" w:rsidRDefault="001553E4" w:rsidP="001553E4">
      <w:pPr>
        <w:ind w:left="720"/>
      </w:pPr>
      <w:proofErr w:type="spellStart"/>
      <w:r w:rsidRPr="001553E4">
        <w:t>Manaʻo</w:t>
      </w:r>
      <w:proofErr w:type="spellEnd"/>
      <w:r w:rsidRPr="001553E4">
        <w:t xml:space="preserve">: Cultural </w:t>
      </w:r>
      <w:r>
        <w:t>a</w:t>
      </w:r>
      <w:r w:rsidRPr="001553E4">
        <w:t xml:space="preserve">daptation of </w:t>
      </w:r>
      <w:r>
        <w:t>T</w:t>
      </w:r>
      <w:r w:rsidRPr="001553E4">
        <w:t xml:space="preserve">he Health Support Team Program for Maui </w:t>
      </w:r>
      <w:r>
        <w:t>w</w:t>
      </w:r>
      <w:r w:rsidRPr="001553E4">
        <w:t xml:space="preserve">ildfire </w:t>
      </w:r>
      <w:r>
        <w:t>r</w:t>
      </w:r>
      <w:r w:rsidRPr="001553E4">
        <w:t>ecovery</w:t>
      </w:r>
      <w:r>
        <w:t xml:space="preserve">. </w:t>
      </w:r>
      <w:r w:rsidRPr="001553E4">
        <w:rPr>
          <w:i/>
          <w:iCs/>
        </w:rPr>
        <w:t>Practice Innovations.</w:t>
      </w:r>
      <w:r>
        <w:t xml:space="preserve"> </w:t>
      </w:r>
    </w:p>
    <w:p w14:paraId="2A27CD46" w14:textId="77777777" w:rsidR="001553E4" w:rsidRDefault="001553E4"/>
    <w:p w14:paraId="00000030" w14:textId="7EC98E29" w:rsidR="005223C9" w:rsidRDefault="00000000">
      <w:r>
        <w:t xml:space="preserve">Freeman, N. (2025). The sanctified soulmate? Beliefs in God-mediated control in mate </w:t>
      </w:r>
    </w:p>
    <w:p w14:paraId="00000031" w14:textId="77777777" w:rsidR="005223C9" w:rsidRDefault="00000000">
      <w:pPr>
        <w:ind w:firstLine="720"/>
      </w:pPr>
      <w:r>
        <w:t>selection. </w:t>
      </w:r>
      <w:r>
        <w:rPr>
          <w:i/>
          <w:iCs/>
        </w:rPr>
        <w:t>Pastoral Psychology</w:t>
      </w:r>
      <w:r>
        <w:t>, 1-24.</w:t>
      </w:r>
    </w:p>
    <w:p w14:paraId="00000032" w14:textId="77777777" w:rsidR="005223C9" w:rsidRDefault="005223C9"/>
    <w:p w14:paraId="00000033" w14:textId="77777777" w:rsidR="005223C9" w:rsidRDefault="00000000">
      <w:r>
        <w:t xml:space="preserve">Freeman, N. (2024). Sexual guilt, anxious attachment, and spiritual instability: Compensatory </w:t>
      </w:r>
    </w:p>
    <w:p w14:paraId="00000034" w14:textId="77777777" w:rsidR="005223C9" w:rsidRDefault="00000000">
      <w:pPr>
        <w:ind w:left="720"/>
      </w:pPr>
      <w:r>
        <w:t xml:space="preserve">strategies and an internalization model of sexual satisfaction, </w:t>
      </w:r>
      <w:r>
        <w:rPr>
          <w:i/>
          <w:iCs/>
        </w:rPr>
        <w:t>Journal of Psychology and Christianity, 43</w:t>
      </w:r>
      <w:r>
        <w:t>(4), 345 - 365.</w:t>
      </w:r>
    </w:p>
    <w:p w14:paraId="00000035" w14:textId="77777777" w:rsidR="005223C9" w:rsidRDefault="005223C9"/>
    <w:p w14:paraId="00000036" w14:textId="77777777" w:rsidR="005223C9" w:rsidRDefault="00000000">
      <w:pPr>
        <w:rPr>
          <w:i/>
          <w:iCs/>
        </w:rPr>
      </w:pPr>
      <w:r>
        <w:t xml:space="preserve">Freeman, N. (2025). A review of </w:t>
      </w:r>
      <w:r>
        <w:rPr>
          <w:i/>
          <w:iCs/>
        </w:rPr>
        <w:t xml:space="preserve">Wayfaring, A Christian Approach to Mental </w:t>
      </w:r>
    </w:p>
    <w:p w14:paraId="00000037" w14:textId="77777777" w:rsidR="005223C9" w:rsidRDefault="00000000">
      <w:pPr>
        <w:ind w:firstLine="720"/>
      </w:pPr>
      <w:r>
        <w:rPr>
          <w:i/>
          <w:iCs/>
        </w:rPr>
        <w:t>Health Care</w:t>
      </w:r>
      <w:r>
        <w:t xml:space="preserve">. Christian Scholar’s Review. </w:t>
      </w:r>
    </w:p>
    <w:p w14:paraId="00000038" w14:textId="77777777" w:rsidR="005223C9" w:rsidRDefault="005223C9"/>
    <w:p w14:paraId="00000039" w14:textId="77777777" w:rsidR="005223C9" w:rsidRDefault="00000000">
      <w:r>
        <w:t xml:space="preserve">Freeman, N. &amp; Baldwin, I., (2020). Attitudes towards mental illness in American Evangelical </w:t>
      </w:r>
    </w:p>
    <w:p w14:paraId="0000003A" w14:textId="77777777" w:rsidR="005223C9" w:rsidRDefault="00000000">
      <w:pPr>
        <w:ind w:left="720"/>
        <w:rPr>
          <w:color w:val="0563C1"/>
          <w:u w:val="single"/>
        </w:rPr>
      </w:pPr>
      <w:r>
        <w:t xml:space="preserve">communities, supernaturalism, and stigmatization. </w:t>
      </w:r>
      <w:r>
        <w:rPr>
          <w:i/>
          <w:iCs/>
        </w:rPr>
        <w:t>Mental Health, Religion and Culture</w:t>
      </w:r>
      <w:r>
        <w:t xml:space="preserve">, Taylor and Francis. </w:t>
      </w:r>
      <w:hyperlink r:id="rId9">
        <w:r w:rsidR="005223C9">
          <w:rPr>
            <w:color w:val="0563C1"/>
            <w:u w:val="single"/>
          </w:rPr>
          <w:t>https://doi.org/10.1080/13674676.2020.1712591</w:t>
        </w:r>
      </w:hyperlink>
    </w:p>
    <w:p w14:paraId="0000003B" w14:textId="77777777" w:rsidR="005223C9" w:rsidRDefault="005223C9">
      <w:pPr>
        <w:rPr>
          <w:b/>
          <w:bCs/>
        </w:rPr>
      </w:pPr>
    </w:p>
    <w:p w14:paraId="0000003C" w14:textId="77777777" w:rsidR="005223C9" w:rsidRDefault="00000000">
      <w:pPr>
        <w:rPr>
          <w:b/>
          <w:bCs/>
        </w:rPr>
      </w:pPr>
      <w:r>
        <w:rPr>
          <w:b/>
          <w:bCs/>
        </w:rPr>
        <w:t>Grant and Research-in-Progress</w:t>
      </w:r>
    </w:p>
    <w:p w14:paraId="0000003D" w14:textId="77777777" w:rsidR="005223C9" w:rsidRDefault="005223C9"/>
    <w:p w14:paraId="0000003E" w14:textId="77777777" w:rsidR="005223C9" w:rsidRDefault="00000000">
      <w:r>
        <w:t>Freeman, N., Lawless, E. &amp; Mudzongo, C. (2026, research in progress).</w:t>
      </w:r>
      <w:r>
        <w:rPr>
          <w:b/>
          <w:bCs/>
        </w:rPr>
        <w:t xml:space="preserve"> </w:t>
      </w:r>
      <w:r>
        <w:t xml:space="preserve">Collaborative Faculty </w:t>
      </w:r>
    </w:p>
    <w:p w14:paraId="0000003F" w14:textId="77777777" w:rsidR="005223C9" w:rsidRDefault="00000000">
      <w:pPr>
        <w:ind w:left="720"/>
        <w:rPr>
          <w:b/>
          <w:bCs/>
        </w:rPr>
      </w:pPr>
      <w:r>
        <w:t>Research Grant, Summer, 2026. Received through the Academic Affairs Office, George Fox University. An Investigation of workplace health: Barriers to movement, nutrition and sleep quality with human-generated qualitative coding.</w:t>
      </w:r>
    </w:p>
    <w:p w14:paraId="00000040" w14:textId="77777777" w:rsidR="005223C9" w:rsidRDefault="005223C9">
      <w:pPr>
        <w:rPr>
          <w:b/>
          <w:bCs/>
        </w:rPr>
      </w:pPr>
    </w:p>
    <w:p w14:paraId="00000041" w14:textId="48E081D0" w:rsidR="005223C9" w:rsidRDefault="008416F2">
      <w:pPr>
        <w:rPr>
          <w:b/>
          <w:bCs/>
        </w:rPr>
      </w:pPr>
      <w:r>
        <w:rPr>
          <w:b/>
          <w:bCs/>
        </w:rPr>
        <w:t>Manuscripts in Preparation</w:t>
      </w:r>
    </w:p>
    <w:p w14:paraId="00000042" w14:textId="77777777" w:rsidR="005223C9" w:rsidRDefault="005223C9">
      <w:pPr>
        <w:rPr>
          <w:b/>
          <w:bCs/>
        </w:rPr>
      </w:pPr>
    </w:p>
    <w:p w14:paraId="0298757B" w14:textId="77777777" w:rsidR="008416F2" w:rsidRDefault="00000000" w:rsidP="008416F2">
      <w:r>
        <w:t xml:space="preserve">Freeman, N., &amp; Schmid, J. (2026). Recollections of </w:t>
      </w:r>
      <w:r w:rsidR="008416F2">
        <w:t xml:space="preserve"> </w:t>
      </w:r>
      <w:r>
        <w:t xml:space="preserve">childhood art making: Qualitative analyses and </w:t>
      </w:r>
    </w:p>
    <w:p w14:paraId="00000045" w14:textId="2DDFAEA0" w:rsidR="005223C9" w:rsidRDefault="00000000" w:rsidP="008416F2">
      <w:pPr>
        <w:ind w:firstLine="720"/>
      </w:pPr>
      <w:r>
        <w:t>dynamic systems towards the integration of clinical, social and developmental perspectives.</w:t>
      </w:r>
    </w:p>
    <w:p w14:paraId="00000046" w14:textId="77777777" w:rsidR="005223C9" w:rsidRDefault="005223C9"/>
    <w:p w14:paraId="173DC5AA" w14:textId="77777777" w:rsidR="008416F2" w:rsidRDefault="00000000" w:rsidP="008416F2">
      <w:r>
        <w:t xml:space="preserve">Freeman, N., Aguilar, C.R., &amp; Schmid, J. (2026). Brief therapeutic artmaking in emerging adulthood: </w:t>
      </w:r>
    </w:p>
    <w:p w14:paraId="00000048" w14:textId="37D4C86D" w:rsidR="005223C9" w:rsidRDefault="00000000" w:rsidP="008416F2">
      <w:pPr>
        <w:ind w:firstLine="720"/>
      </w:pPr>
      <w:r>
        <w:t>An intervention and dynamic systems model.</w:t>
      </w:r>
    </w:p>
    <w:p w14:paraId="0000004E" w14:textId="77777777" w:rsidR="005223C9" w:rsidRDefault="005223C9">
      <w:pPr>
        <w:rPr>
          <w:b/>
          <w:bCs/>
        </w:rPr>
      </w:pPr>
    </w:p>
    <w:p w14:paraId="0000004F" w14:textId="77777777" w:rsidR="005223C9" w:rsidRDefault="00000000">
      <w:r>
        <w:t xml:space="preserve">Halstead, N., Logan, K., Freeman, N., &amp; Mackey, D. (2026, in preparation for submission to </w:t>
      </w:r>
    </w:p>
    <w:p w14:paraId="00000050" w14:textId="77777777" w:rsidR="005223C9" w:rsidRDefault="00000000">
      <w:pPr>
        <w:ind w:left="720"/>
      </w:pPr>
      <w:r>
        <w:rPr>
          <w:i/>
          <w:iCs/>
        </w:rPr>
        <w:lastRenderedPageBreak/>
        <w:t>Eating Behaviors</w:t>
      </w:r>
      <w:r>
        <w:t>). The mediating role of trauma symptoms in the relationship between psychological inflexibility and disordered eating symptoms.</w:t>
      </w:r>
    </w:p>
    <w:p w14:paraId="00000051" w14:textId="77777777" w:rsidR="005223C9" w:rsidRDefault="005223C9">
      <w:pPr>
        <w:rPr>
          <w:b/>
          <w:bCs/>
        </w:rPr>
      </w:pPr>
    </w:p>
    <w:p w14:paraId="4E6A32EE" w14:textId="77777777" w:rsidR="008416F2" w:rsidRDefault="00000000" w:rsidP="008416F2">
      <w:r>
        <w:t xml:space="preserve">Freeman, N. &amp; Crutcher, B. (2025). Sleep quality, perceived stress, and resilience in a population of </w:t>
      </w:r>
    </w:p>
    <w:p w14:paraId="00000053" w14:textId="5B30A828" w:rsidR="005223C9" w:rsidRDefault="00000000" w:rsidP="008416F2">
      <w:pPr>
        <w:ind w:firstLine="720"/>
      </w:pPr>
      <w:r>
        <w:t xml:space="preserve">Division II volleyball players. </w:t>
      </w:r>
    </w:p>
    <w:p w14:paraId="00000054" w14:textId="77777777" w:rsidR="005223C9" w:rsidRDefault="005223C9"/>
    <w:p w14:paraId="00000055" w14:textId="77777777" w:rsidR="005223C9" w:rsidRDefault="00000000">
      <w:r>
        <w:t xml:space="preserve">Freeman, N. (2026, revise and resubmit to Palgrave). Creativity and the gendered self: Spirituality, </w:t>
      </w:r>
    </w:p>
    <w:p w14:paraId="00000056" w14:textId="77777777" w:rsidR="005223C9" w:rsidRDefault="00000000">
      <w:pPr>
        <w:ind w:firstLine="720"/>
      </w:pPr>
      <w:r>
        <w:t>agency, subjectivity and transformation.</w:t>
      </w:r>
    </w:p>
    <w:p w14:paraId="00000057" w14:textId="77777777" w:rsidR="005223C9" w:rsidRDefault="005223C9"/>
    <w:p w14:paraId="00000058" w14:textId="77777777" w:rsidR="005223C9" w:rsidRDefault="00000000">
      <w:r>
        <w:t xml:space="preserve">Freeman, N., &amp; Fischer, G. (2026, book proposal in progress). Faith deconstruction: Rupture and </w:t>
      </w:r>
    </w:p>
    <w:p w14:paraId="00000059" w14:textId="77777777" w:rsidR="005223C9" w:rsidRDefault="00000000">
      <w:pPr>
        <w:ind w:firstLine="720"/>
      </w:pPr>
      <w:r>
        <w:t xml:space="preserve">repair in religious communities. [working title]. </w:t>
      </w:r>
    </w:p>
    <w:p w14:paraId="0000005A" w14:textId="77777777" w:rsidR="005223C9" w:rsidRDefault="005223C9"/>
    <w:p w14:paraId="0000005B" w14:textId="77777777" w:rsidR="005223C9" w:rsidRDefault="00000000">
      <w:r>
        <w:t xml:space="preserve">Dietzmann, H., &amp; Freeman, N. (2026, book proposal in progress). Amorphous personhood, the void, </w:t>
      </w:r>
    </w:p>
    <w:p w14:paraId="0000005C" w14:textId="77777777" w:rsidR="005223C9" w:rsidRDefault="00000000">
      <w:pPr>
        <w:ind w:firstLine="720"/>
      </w:pPr>
      <w:r>
        <w:t xml:space="preserve">and the alchemical in the Modernist tradition [working title]. </w:t>
      </w:r>
    </w:p>
    <w:p w14:paraId="0000005E" w14:textId="77777777" w:rsidR="005223C9" w:rsidRDefault="005223C9">
      <w:pPr>
        <w:rPr>
          <w:b/>
          <w:bCs/>
        </w:rPr>
      </w:pPr>
    </w:p>
    <w:p w14:paraId="0000005F" w14:textId="77777777" w:rsidR="005223C9" w:rsidRDefault="00000000">
      <w:pPr>
        <w:rPr>
          <w:b/>
          <w:bCs/>
        </w:rPr>
      </w:pPr>
      <w:r>
        <w:rPr>
          <w:b/>
          <w:bCs/>
        </w:rPr>
        <w:t>Academic Conference Presentations</w:t>
      </w:r>
      <w:r>
        <w:rPr>
          <w:b/>
          <w:bCs/>
          <w:vertAlign w:val="superscript"/>
        </w:rPr>
        <w:footnoteReference w:id="2"/>
      </w:r>
    </w:p>
    <w:p w14:paraId="00000060" w14:textId="77777777" w:rsidR="005223C9" w:rsidRDefault="005223C9">
      <w:pPr>
        <w:rPr>
          <w:b/>
          <w:bCs/>
        </w:rPr>
      </w:pPr>
    </w:p>
    <w:p w14:paraId="00000061" w14:textId="77777777" w:rsidR="005223C9" w:rsidRDefault="00000000">
      <w:pPr>
        <w:rPr>
          <w:b/>
          <w:bCs/>
        </w:rPr>
      </w:pPr>
      <w:r>
        <w:rPr>
          <w:b/>
          <w:bCs/>
        </w:rPr>
        <w:t>2026</w:t>
      </w:r>
    </w:p>
    <w:p w14:paraId="00000062" w14:textId="77777777" w:rsidR="005223C9" w:rsidRDefault="005223C9">
      <w:pPr>
        <w:rPr>
          <w:b/>
          <w:bCs/>
        </w:rPr>
      </w:pPr>
    </w:p>
    <w:p w14:paraId="00000063" w14:textId="77777777" w:rsidR="005223C9" w:rsidRDefault="00000000">
      <w:pPr>
        <w:rPr>
          <w:i/>
          <w:iCs/>
        </w:rPr>
      </w:pPr>
      <w:r>
        <w:t xml:space="preserve">Freeman, N., </w:t>
      </w:r>
      <w:r>
        <w:rPr>
          <w:b/>
          <w:bCs/>
        </w:rPr>
        <w:t>Walsh, C., &amp; Cranney, B.</w:t>
      </w:r>
      <w:r>
        <w:t xml:space="preserve"> (2026, March 26-28). </w:t>
      </w:r>
      <w:r>
        <w:rPr>
          <w:i/>
          <w:iCs/>
        </w:rPr>
        <w:t xml:space="preserve">A meta-analytic study of </w:t>
      </w:r>
    </w:p>
    <w:p w14:paraId="00000064" w14:textId="77777777" w:rsidR="005223C9" w:rsidRDefault="00000000">
      <w:pPr>
        <w:ind w:left="720"/>
      </w:pPr>
      <w:r>
        <w:rPr>
          <w:i/>
          <w:iCs/>
        </w:rPr>
        <w:t xml:space="preserve">therapeutic fishing in veterans and active-duty military: A consideration of perceived stress levels as an outcome variable. </w:t>
      </w:r>
      <w:r>
        <w:t xml:space="preserve">[Poster]. Presented at the Rocky Mountain Psychological Association Conference, Boise, Idaho. </w:t>
      </w:r>
    </w:p>
    <w:p w14:paraId="00000065" w14:textId="77777777" w:rsidR="005223C9" w:rsidRDefault="00000000">
      <w:r>
        <w:rPr>
          <w:b/>
          <w:bCs/>
        </w:rPr>
        <w:t>Gardner, T.,</w:t>
      </w:r>
      <w:r>
        <w:t xml:space="preserve"> Juarez, V., Hernandez, G., Best, L., </w:t>
      </w:r>
      <w:r>
        <w:rPr>
          <w:b/>
          <w:bCs/>
        </w:rPr>
        <w:t>Mpiana, V.,</w:t>
      </w:r>
      <w:r>
        <w:t xml:space="preserve"> &amp; Freeman, N. (2026, March 26-</w:t>
      </w:r>
    </w:p>
    <w:p w14:paraId="00000066" w14:textId="77777777" w:rsidR="005223C9" w:rsidRDefault="00000000">
      <w:pPr>
        <w:ind w:left="720"/>
      </w:pPr>
      <w:r>
        <w:t>28).</w:t>
      </w:r>
      <w:r>
        <w:rPr>
          <w:i/>
          <w:iCs/>
        </w:rPr>
        <w:t xml:space="preserve"> Cultural priming and accessibility of cultural social identities: Growth mindset and self-efficacy beliefs. </w:t>
      </w:r>
      <w:r>
        <w:t>[Oral Presentation]. Presented at the Rocky Mountain Psychological Association Conference, Boise, Idaho.</w:t>
      </w:r>
    </w:p>
    <w:p w14:paraId="00000067" w14:textId="77777777" w:rsidR="005223C9" w:rsidRDefault="00000000">
      <w:pPr>
        <w:rPr>
          <w:i/>
          <w:iCs/>
        </w:rPr>
      </w:pPr>
      <w:r>
        <w:rPr>
          <w:b/>
          <w:bCs/>
        </w:rPr>
        <w:t>Gardner, T., Mpiana, V.,</w:t>
      </w:r>
      <w:r>
        <w:t xml:space="preserve"> &amp; Freeman, N. (2026, March 26-28).</w:t>
      </w:r>
      <w:r>
        <w:rPr>
          <w:i/>
          <w:iCs/>
        </w:rPr>
        <w:t xml:space="preserve"> The spontaneous self-concept and </w:t>
      </w:r>
    </w:p>
    <w:p w14:paraId="00000068" w14:textId="77777777" w:rsidR="005223C9" w:rsidRDefault="00000000">
      <w:pPr>
        <w:ind w:left="720"/>
      </w:pPr>
      <w:r>
        <w:rPr>
          <w:i/>
          <w:iCs/>
        </w:rPr>
        <w:t xml:space="preserve">accessibility of cultural social identities: A qualitative analysis. </w:t>
      </w:r>
      <w:r>
        <w:t>[Oral Presentation]. Presented at the Rocky Mountain Psychological Association Conference, Boise, Idaho.</w:t>
      </w:r>
    </w:p>
    <w:p w14:paraId="00000069" w14:textId="77777777" w:rsidR="005223C9" w:rsidRDefault="00000000">
      <w:pPr>
        <w:rPr>
          <w:i/>
          <w:iCs/>
        </w:rPr>
      </w:pPr>
      <w:r>
        <w:t xml:space="preserve">Kumbula, S., Freeman, N., &amp; </w:t>
      </w:r>
      <w:r>
        <w:rPr>
          <w:b/>
          <w:bCs/>
        </w:rPr>
        <w:t>Hakeman, S.</w:t>
      </w:r>
      <w:r>
        <w:t xml:space="preserve"> (2026, March 26-28).</w:t>
      </w:r>
      <w:r>
        <w:rPr>
          <w:i/>
          <w:iCs/>
        </w:rPr>
        <w:t xml:space="preserve"> Redemption and </w:t>
      </w:r>
    </w:p>
    <w:p w14:paraId="0000006A" w14:textId="77777777" w:rsidR="005223C9" w:rsidRDefault="00000000">
      <w:pPr>
        <w:ind w:left="720"/>
      </w:pPr>
      <w:r>
        <w:rPr>
          <w:i/>
          <w:iCs/>
        </w:rPr>
        <w:t xml:space="preserve">accountability: A qualitative analysis of writings on mercy, judgment and personality transformation in response to forensic vignettes. </w:t>
      </w:r>
      <w:r>
        <w:t>[Oral Presentation]. Presented at the Rocky Mountain Psychological Association Conference, Boise, Idaho.</w:t>
      </w:r>
    </w:p>
    <w:p w14:paraId="6F60D4A7" w14:textId="77777777" w:rsidR="0014218A" w:rsidRDefault="0014218A"/>
    <w:p w14:paraId="0000006C" w14:textId="77777777" w:rsidR="005223C9" w:rsidRDefault="00000000">
      <w:pPr>
        <w:rPr>
          <w:b/>
          <w:bCs/>
          <w:i/>
          <w:iCs/>
        </w:rPr>
      </w:pPr>
      <w:r>
        <w:rPr>
          <w:b/>
          <w:bCs/>
          <w:i/>
          <w:iCs/>
        </w:rPr>
        <w:t>Social Influence Symposium: Source Credibility, Inclusion of Other-in-the-Self, Recollections, and Assertion</w:t>
      </w:r>
    </w:p>
    <w:p w14:paraId="0000006D" w14:textId="77777777" w:rsidR="005223C9" w:rsidRDefault="005223C9"/>
    <w:p w14:paraId="0000006E" w14:textId="77777777" w:rsidR="005223C9" w:rsidRDefault="00000000">
      <w:pPr>
        <w:rPr>
          <w:i/>
          <w:iCs/>
        </w:rPr>
      </w:pPr>
      <w:r>
        <w:rPr>
          <w:b/>
          <w:bCs/>
        </w:rPr>
        <w:t>Racheter, B., Berzinch, K.,</w:t>
      </w:r>
      <w:r>
        <w:t xml:space="preserve"> &amp; Freeman, N. (2026, March 26-28).</w:t>
      </w:r>
      <w:r>
        <w:rPr>
          <w:i/>
          <w:iCs/>
        </w:rPr>
        <w:t xml:space="preserve"> Source credibility, authority </w:t>
      </w:r>
    </w:p>
    <w:p w14:paraId="0000006F" w14:textId="77777777" w:rsidR="005223C9" w:rsidRDefault="00000000">
      <w:pPr>
        <w:ind w:left="720"/>
      </w:pPr>
      <w:r>
        <w:rPr>
          <w:i/>
          <w:iCs/>
        </w:rPr>
        <w:t xml:space="preserve">orientation and preference for consistency: An analysis of individual and contextual factors for opinion conformity. </w:t>
      </w:r>
      <w:r>
        <w:t>[Oral Presentation]. Presented at the Rocky Mountain Psychological Association Conference, Boise, Idaho.</w:t>
      </w:r>
    </w:p>
    <w:p w14:paraId="00000070" w14:textId="77777777" w:rsidR="005223C9" w:rsidRDefault="005223C9">
      <w:pPr>
        <w:ind w:left="720"/>
      </w:pPr>
    </w:p>
    <w:p w14:paraId="00000071" w14:textId="77777777" w:rsidR="005223C9" w:rsidRDefault="00000000">
      <w:pPr>
        <w:rPr>
          <w:i/>
          <w:iCs/>
        </w:rPr>
      </w:pPr>
      <w:r>
        <w:rPr>
          <w:b/>
          <w:bCs/>
        </w:rPr>
        <w:t>Walsh, C., Corwin, E.,</w:t>
      </w:r>
      <w:r>
        <w:t xml:space="preserve"> &amp; Freeman, N. (2026, March 26-28).</w:t>
      </w:r>
      <w:r>
        <w:rPr>
          <w:i/>
          <w:iCs/>
        </w:rPr>
        <w:t xml:space="preserve"> The measurement of </w:t>
      </w:r>
    </w:p>
    <w:p w14:paraId="00000072" w14:textId="77777777" w:rsidR="005223C9" w:rsidRDefault="00000000">
      <w:pPr>
        <w:ind w:left="720"/>
      </w:pPr>
      <w:r>
        <w:rPr>
          <w:i/>
          <w:iCs/>
        </w:rPr>
        <w:lastRenderedPageBreak/>
        <w:t xml:space="preserve">argumentativeness and assertion across time: Implications of individual differences for susceptibility to social influence. </w:t>
      </w:r>
      <w:r>
        <w:t>[Oral Presentation]. Presented at the Rocky Mountain Psychological Association Conference, Boise, Idaho.</w:t>
      </w:r>
    </w:p>
    <w:p w14:paraId="00000073" w14:textId="77777777" w:rsidR="005223C9" w:rsidRDefault="00000000">
      <w:pPr>
        <w:rPr>
          <w:i/>
          <w:iCs/>
        </w:rPr>
      </w:pPr>
      <w:bookmarkStart w:id="0" w:name="_heading=h.ki9r43b4awsf" w:colFirst="0" w:colLast="0"/>
      <w:bookmarkEnd w:id="0"/>
      <w:r>
        <w:t xml:space="preserve">Freeman, N., Lockridge, G., &amp; </w:t>
      </w:r>
      <w:r>
        <w:rPr>
          <w:b/>
          <w:bCs/>
        </w:rPr>
        <w:t>McManus, J.</w:t>
      </w:r>
      <w:r>
        <w:t xml:space="preserve"> (2026, March 26-28).</w:t>
      </w:r>
      <w:r>
        <w:rPr>
          <w:i/>
          <w:iCs/>
        </w:rPr>
        <w:t xml:space="preserve"> Inclusion of other in the self: </w:t>
      </w:r>
    </w:p>
    <w:p w14:paraId="00000074" w14:textId="77777777" w:rsidR="005223C9" w:rsidRDefault="00000000">
      <w:pPr>
        <w:ind w:left="720"/>
      </w:pPr>
      <w:r>
        <w:rPr>
          <w:i/>
          <w:iCs/>
        </w:rPr>
        <w:t xml:space="preserve">Perceived overlap and sensitivity to social influence regarding attitudes about mental illness. </w:t>
      </w:r>
      <w:r>
        <w:t>[Oral Presentation]. Presented at the Rocky Mountain Psychological Association Conference, Boise, Idaho.</w:t>
      </w:r>
    </w:p>
    <w:p w14:paraId="00000075" w14:textId="77777777" w:rsidR="005223C9" w:rsidRDefault="00000000">
      <w:pPr>
        <w:rPr>
          <w:i/>
          <w:iCs/>
        </w:rPr>
      </w:pPr>
      <w:r>
        <w:t xml:space="preserve">Brown, S., Miller, C., &amp; </w:t>
      </w:r>
      <w:r>
        <w:rPr>
          <w:b/>
          <w:bCs/>
        </w:rPr>
        <w:t>Freeman, N.</w:t>
      </w:r>
      <w:r>
        <w:t xml:space="preserve"> (2026, March 26-28).</w:t>
      </w:r>
      <w:r>
        <w:rPr>
          <w:i/>
          <w:iCs/>
        </w:rPr>
        <w:t xml:space="preserve"> Recollections of social influence: </w:t>
      </w:r>
    </w:p>
    <w:p w14:paraId="00000076" w14:textId="77777777" w:rsidR="005223C9" w:rsidRDefault="00000000">
      <w:pPr>
        <w:ind w:left="720"/>
      </w:pPr>
      <w:r>
        <w:rPr>
          <w:i/>
          <w:iCs/>
        </w:rPr>
        <w:t xml:space="preserve">Leadership, instigator closeness, individual difference and post-conformity emotional state. </w:t>
      </w:r>
      <w:r>
        <w:t>[Oral Presentation]. Presented at the Rocky Mountain Psychological Association Conference, Boise, Idaho.</w:t>
      </w:r>
    </w:p>
    <w:p w14:paraId="00000077" w14:textId="77777777" w:rsidR="005223C9" w:rsidRDefault="005223C9"/>
    <w:p w14:paraId="00000078" w14:textId="77777777" w:rsidR="005223C9" w:rsidRDefault="00000000">
      <w:pPr>
        <w:rPr>
          <w:b/>
          <w:bCs/>
          <w:i/>
          <w:iCs/>
        </w:rPr>
      </w:pPr>
      <w:r>
        <w:rPr>
          <w:b/>
          <w:bCs/>
          <w:i/>
          <w:iCs/>
        </w:rPr>
        <w:t>Adult Identity Development Symposium: Virtual Character Fixation, Gender and Sexual Development, Spiritual Identity Formation, A Self-Construal Approach to Athletic Failure, and Possible Selves Narratives</w:t>
      </w:r>
    </w:p>
    <w:p w14:paraId="00000079" w14:textId="77777777" w:rsidR="005223C9" w:rsidRDefault="005223C9">
      <w:bookmarkStart w:id="1" w:name="_heading=h.9benmw47xm7q" w:colFirst="0" w:colLast="0"/>
      <w:bookmarkEnd w:id="1"/>
    </w:p>
    <w:p w14:paraId="0000007A" w14:textId="77777777" w:rsidR="005223C9" w:rsidRDefault="00000000">
      <w:pPr>
        <w:rPr>
          <w:i/>
          <w:iCs/>
        </w:rPr>
      </w:pPr>
      <w:r>
        <w:rPr>
          <w:b/>
          <w:bCs/>
        </w:rPr>
        <w:t>Cutler, H.,</w:t>
      </w:r>
      <w:r>
        <w:t xml:space="preserve"> McLachlan, W., </w:t>
      </w:r>
      <w:r>
        <w:rPr>
          <w:b/>
          <w:bCs/>
        </w:rPr>
        <w:t>Parkerson, J</w:t>
      </w:r>
      <w:r>
        <w:t>., &amp; Freeman, N. (2026, March 26-28).</w:t>
      </w:r>
      <w:r>
        <w:rPr>
          <w:i/>
          <w:iCs/>
        </w:rPr>
        <w:t xml:space="preserve"> Spiritual identity </w:t>
      </w:r>
    </w:p>
    <w:p w14:paraId="0000007B" w14:textId="77777777" w:rsidR="005223C9" w:rsidRDefault="00000000">
      <w:pPr>
        <w:ind w:left="720"/>
      </w:pPr>
      <w:r>
        <w:rPr>
          <w:i/>
          <w:iCs/>
        </w:rPr>
        <w:t xml:space="preserve">formation in emerging adults: A qualitative replication study with aggregate comparisons. </w:t>
      </w:r>
      <w:r>
        <w:t>[Oral Presentation]. Presented at the Rocky Mountain Psychological Association Conference, Boise, Idaho.</w:t>
      </w:r>
    </w:p>
    <w:p w14:paraId="0000007C" w14:textId="77777777" w:rsidR="005223C9" w:rsidRDefault="00000000">
      <w:bookmarkStart w:id="2" w:name="_heading=h.618y2dvhhbt5" w:colFirst="0" w:colLast="0"/>
      <w:bookmarkEnd w:id="2"/>
      <w:r>
        <w:rPr>
          <w:b/>
          <w:bCs/>
        </w:rPr>
        <w:t>Hakeman, S</w:t>
      </w:r>
      <w:r>
        <w:t xml:space="preserve">., Freeman, N., </w:t>
      </w:r>
      <w:r>
        <w:rPr>
          <w:b/>
          <w:bCs/>
        </w:rPr>
        <w:t>McGuffin,</w:t>
      </w:r>
      <w:r>
        <w:t xml:space="preserve"> M., McLachlan, W., &amp; </w:t>
      </w:r>
      <w:r>
        <w:rPr>
          <w:b/>
          <w:bCs/>
        </w:rPr>
        <w:t>Schwartz, M.</w:t>
      </w:r>
      <w:r>
        <w:t xml:space="preserve"> (2026, March 26-</w:t>
      </w:r>
    </w:p>
    <w:p w14:paraId="0000007D" w14:textId="77777777" w:rsidR="005223C9" w:rsidRDefault="00000000">
      <w:pPr>
        <w:ind w:left="720"/>
      </w:pPr>
      <w:r>
        <w:t>28).</w:t>
      </w:r>
      <w:r>
        <w:rPr>
          <w:i/>
          <w:iCs/>
        </w:rPr>
        <w:t xml:space="preserve"> A qualitative analysis of athletic identity in basketball within a population of emerging adults: Discouragement, resilience identity, and performance appraisals. </w:t>
      </w:r>
      <w:r>
        <w:t>[Oral Presentation]. Presented at the Rocky Mountain Psychological Association Conference, Boise, Idaho.</w:t>
      </w:r>
    </w:p>
    <w:p w14:paraId="00000080" w14:textId="77777777" w:rsidR="005223C9" w:rsidRDefault="00000000">
      <w:pPr>
        <w:rPr>
          <w:i/>
          <w:iCs/>
        </w:rPr>
      </w:pPr>
      <w:r>
        <w:t xml:space="preserve">Freeman, N., </w:t>
      </w:r>
      <w:r>
        <w:rPr>
          <w:b/>
          <w:bCs/>
        </w:rPr>
        <w:t>Cutler, H.,</w:t>
      </w:r>
      <w:r>
        <w:t xml:space="preserve"> Kumbula, S., &amp; Ciochina, M. (2026, March 26-28).</w:t>
      </w:r>
      <w:r>
        <w:rPr>
          <w:i/>
          <w:iCs/>
        </w:rPr>
        <w:t xml:space="preserve"> Possible selves in </w:t>
      </w:r>
    </w:p>
    <w:p w14:paraId="00000081" w14:textId="77777777" w:rsidR="005223C9" w:rsidRDefault="00000000">
      <w:pPr>
        <w:ind w:left="720"/>
      </w:pPr>
      <w:r>
        <w:rPr>
          <w:i/>
          <w:iCs/>
        </w:rPr>
        <w:t xml:space="preserve">emerging adulthood: Dynamic systems, discrepancies, and hoped-for-selves in a qualitative investigation. </w:t>
      </w:r>
      <w:r>
        <w:t>[Oral Presentation]. Presented at the Rocky Mountain Psychological Association Conference, Boise, Idaho.</w:t>
      </w:r>
    </w:p>
    <w:p w14:paraId="00000082" w14:textId="77777777" w:rsidR="005223C9" w:rsidRDefault="005223C9"/>
    <w:p w14:paraId="00000083" w14:textId="77777777" w:rsidR="005223C9" w:rsidRDefault="00000000">
      <w:pPr>
        <w:rPr>
          <w:b/>
          <w:bCs/>
          <w:i/>
          <w:iCs/>
        </w:rPr>
      </w:pPr>
      <w:r>
        <w:rPr>
          <w:b/>
          <w:bCs/>
          <w:i/>
          <w:iCs/>
        </w:rPr>
        <w:t>Sport Psychology Symposium: Early Sport Specialization, Sleep Quality, Resilience, and Flow States</w:t>
      </w:r>
    </w:p>
    <w:p w14:paraId="00000084" w14:textId="77777777" w:rsidR="005223C9" w:rsidRDefault="005223C9"/>
    <w:p w14:paraId="00000085" w14:textId="77777777" w:rsidR="005223C9" w:rsidRDefault="00000000">
      <w:pPr>
        <w:rPr>
          <w:i/>
          <w:iCs/>
        </w:rPr>
      </w:pPr>
      <w:r>
        <w:rPr>
          <w:b/>
          <w:bCs/>
        </w:rPr>
        <w:t>Freeman, N.,</w:t>
      </w:r>
      <w:r>
        <w:t xml:space="preserve"> &amp; Crutcher, B. (2026, March 26-28). </w:t>
      </w:r>
      <w:r>
        <w:rPr>
          <w:i/>
          <w:iCs/>
        </w:rPr>
        <w:t xml:space="preserve">Sleep quality, anxiety and resilience in </w:t>
      </w:r>
    </w:p>
    <w:p w14:paraId="00000086" w14:textId="77777777" w:rsidR="005223C9" w:rsidRDefault="00000000">
      <w:pPr>
        <w:ind w:left="720"/>
      </w:pPr>
      <w:r>
        <w:rPr>
          <w:i/>
          <w:iCs/>
        </w:rPr>
        <w:t xml:space="preserve">Division II collegiate athletes: An extension of Richardson’s resilience model. </w:t>
      </w:r>
      <w:r>
        <w:t>[Oral Presentation]. Presented at the Rocky Mountain Psychological Association Conference, Boise, Idaho.</w:t>
      </w:r>
    </w:p>
    <w:p w14:paraId="00000087" w14:textId="77777777" w:rsidR="005223C9" w:rsidRDefault="00000000">
      <w:pPr>
        <w:rPr>
          <w:i/>
          <w:iCs/>
        </w:rPr>
      </w:pPr>
      <w:r>
        <w:rPr>
          <w:b/>
          <w:bCs/>
        </w:rPr>
        <w:t>Freeman, N.,</w:t>
      </w:r>
      <w:r>
        <w:t xml:space="preserve"> &amp; Osborne, N. (2026, March 26-28).</w:t>
      </w:r>
      <w:r>
        <w:rPr>
          <w:i/>
          <w:iCs/>
        </w:rPr>
        <w:t xml:space="preserve"> The sense of a physical self: Human </w:t>
      </w:r>
    </w:p>
    <w:p w14:paraId="00000088" w14:textId="77777777" w:rsidR="005223C9" w:rsidRDefault="00000000">
      <w:pPr>
        <w:ind w:left="720"/>
      </w:pPr>
      <w:r>
        <w:rPr>
          <w:i/>
          <w:iCs/>
        </w:rPr>
        <w:t xml:space="preserve">development and early sport specialization in a hypercompetitive era. </w:t>
      </w:r>
      <w:r>
        <w:t>[Oral Presentation]. Presented at the Rocky Mountain Psychological Association Conference, Boise, Idaho.</w:t>
      </w:r>
    </w:p>
    <w:p w14:paraId="00000089" w14:textId="77777777" w:rsidR="005223C9" w:rsidRDefault="00000000">
      <w:r>
        <w:rPr>
          <w:b/>
          <w:bCs/>
        </w:rPr>
        <w:t>Hakeman, S.,</w:t>
      </w:r>
      <w:r>
        <w:t xml:space="preserve"> Freeman, N., </w:t>
      </w:r>
      <w:r>
        <w:rPr>
          <w:b/>
          <w:bCs/>
        </w:rPr>
        <w:t>Schwartz, M., McGuffin, M.,</w:t>
      </w:r>
      <w:r>
        <w:t xml:space="preserve"> &amp; McLachlan, W. (2026, March 26-</w:t>
      </w:r>
    </w:p>
    <w:p w14:paraId="0000008B" w14:textId="74253561" w:rsidR="005223C9" w:rsidRDefault="00000000" w:rsidP="002D17AB">
      <w:pPr>
        <w:ind w:left="720"/>
      </w:pPr>
      <w:r>
        <w:t>28).</w:t>
      </w:r>
      <w:r>
        <w:rPr>
          <w:i/>
          <w:iCs/>
        </w:rPr>
        <w:t xml:space="preserve"> Flow state, sport competition anxiety, and performance barometers in basketball players across skill levels. </w:t>
      </w:r>
      <w:r>
        <w:t>[Oral Presentation]. Presented at the Rocky Mountain Psychological Association Conference, Boise, Idaho.</w:t>
      </w:r>
    </w:p>
    <w:p w14:paraId="0000008C" w14:textId="77777777" w:rsidR="005223C9" w:rsidRDefault="00000000">
      <w:pPr>
        <w:rPr>
          <w:i/>
          <w:iCs/>
        </w:rPr>
      </w:pPr>
      <w:r>
        <w:rPr>
          <w:b/>
          <w:bCs/>
        </w:rPr>
        <w:t>Hakeman, S.,</w:t>
      </w:r>
      <w:r>
        <w:t xml:space="preserve"> Freeman, N., &amp; </w:t>
      </w:r>
      <w:r>
        <w:rPr>
          <w:b/>
          <w:bCs/>
        </w:rPr>
        <w:t>Schwartz, M.</w:t>
      </w:r>
      <w:r>
        <w:t xml:space="preserve"> (2026, March 26-28).</w:t>
      </w:r>
      <w:r>
        <w:rPr>
          <w:i/>
          <w:iCs/>
        </w:rPr>
        <w:t xml:space="preserve"> The evolution of grit: </w:t>
      </w:r>
    </w:p>
    <w:p w14:paraId="0000008D" w14:textId="77777777" w:rsidR="005223C9" w:rsidRDefault="00000000">
      <w:pPr>
        <w:ind w:left="720"/>
      </w:pPr>
      <w:r>
        <w:rPr>
          <w:i/>
          <w:iCs/>
        </w:rPr>
        <w:t xml:space="preserve">Resilience, sport competition anxiety, and performance. </w:t>
      </w:r>
      <w:r>
        <w:t>[Oral Presentation]. Presented at the Rocky Mountain Psychological Association Conference, Boise, Idaho.</w:t>
      </w:r>
    </w:p>
    <w:p w14:paraId="0000008E" w14:textId="77777777" w:rsidR="005223C9" w:rsidRDefault="005223C9"/>
    <w:p w14:paraId="0000008F" w14:textId="77777777" w:rsidR="005223C9" w:rsidRDefault="00000000">
      <w:pPr>
        <w:jc w:val="center"/>
        <w:rPr>
          <w:rFonts w:ascii="Algerian" w:eastAsia="Algerian" w:hAnsi="Algerian" w:cs="Algerian"/>
          <w:b/>
          <w:bCs/>
          <w:sz w:val="28"/>
          <w:szCs w:val="28"/>
        </w:rPr>
      </w:pPr>
      <w:r>
        <w:rPr>
          <w:rFonts w:ascii="Algerian" w:eastAsia="Algerian" w:hAnsi="Algerian" w:cs="Algerian"/>
          <w:b/>
          <w:bCs/>
          <w:sz w:val="28"/>
          <w:szCs w:val="28"/>
        </w:rPr>
        <w:lastRenderedPageBreak/>
        <w:t>2023-2025 Research and Academic Conference Presentations</w:t>
      </w:r>
      <w:r>
        <w:rPr>
          <w:rFonts w:ascii="Algerian" w:eastAsia="Algerian" w:hAnsi="Algerian" w:cs="Algerian"/>
          <w:b/>
          <w:bCs/>
          <w:sz w:val="28"/>
          <w:szCs w:val="28"/>
          <w:vertAlign w:val="superscript"/>
        </w:rPr>
        <w:footnoteReference w:id="3"/>
      </w:r>
    </w:p>
    <w:p w14:paraId="00000090" w14:textId="77777777" w:rsidR="005223C9" w:rsidRDefault="005223C9">
      <w:pPr>
        <w:rPr>
          <w:b/>
          <w:bCs/>
        </w:rPr>
      </w:pPr>
    </w:p>
    <w:p w14:paraId="00000091" w14:textId="77777777" w:rsidR="005223C9" w:rsidRDefault="00000000">
      <w:pPr>
        <w:rPr>
          <w:i/>
          <w:iCs/>
        </w:rPr>
      </w:pPr>
      <w:r>
        <w:rPr>
          <w:b/>
          <w:bCs/>
        </w:rPr>
        <w:t>Freeman, N.</w:t>
      </w:r>
      <w:r>
        <w:t xml:space="preserve"> (2025, September 19-21). </w:t>
      </w:r>
      <w:r>
        <w:rPr>
          <w:i/>
          <w:iCs/>
        </w:rPr>
        <w:t xml:space="preserve">Labyrinths, Walled Gardens and the Mental Health </w:t>
      </w:r>
    </w:p>
    <w:p w14:paraId="00000092" w14:textId="77777777" w:rsidR="005223C9" w:rsidRDefault="00000000">
      <w:pPr>
        <w:ind w:left="720"/>
      </w:pPr>
      <w:r>
        <w:rPr>
          <w:i/>
          <w:iCs/>
        </w:rPr>
        <w:t xml:space="preserve">Pilgrimage in Jorge Luis Borges </w:t>
      </w:r>
      <w:r>
        <w:t xml:space="preserve">[Paper]. Psychology and the Other, Boston, Massachusetts. </w:t>
      </w:r>
    </w:p>
    <w:p w14:paraId="00000093" w14:textId="77777777" w:rsidR="005223C9" w:rsidRDefault="00000000">
      <w:pPr>
        <w:rPr>
          <w:i/>
          <w:iCs/>
        </w:rPr>
      </w:pPr>
      <w:r>
        <w:rPr>
          <w:b/>
          <w:bCs/>
        </w:rPr>
        <w:t>Freeman, N.</w:t>
      </w:r>
      <w:r>
        <w:t xml:space="preserve"> (2025, August 7-9). </w:t>
      </w:r>
      <w:r>
        <w:rPr>
          <w:i/>
          <w:iCs/>
        </w:rPr>
        <w:t xml:space="preserve">A theoretical model of tacit and synergistic elements of play </w:t>
      </w:r>
    </w:p>
    <w:p w14:paraId="00000094" w14:textId="77777777" w:rsidR="005223C9" w:rsidRDefault="00000000">
      <w:pPr>
        <w:ind w:left="720"/>
      </w:pPr>
      <w:r>
        <w:rPr>
          <w:i/>
          <w:iCs/>
        </w:rPr>
        <w:t>and work ethic</w:t>
      </w:r>
      <w:r>
        <w:t xml:space="preserve">. [Poster]. Division 14 - Society for Industrial and Organizational Psychology, American Psychological Association Conference, Denver, Colorado. </w:t>
      </w:r>
    </w:p>
    <w:p w14:paraId="00000095" w14:textId="77777777" w:rsidR="005223C9" w:rsidRDefault="00000000">
      <w:pPr>
        <w:rPr>
          <w:i/>
          <w:iCs/>
        </w:rPr>
      </w:pPr>
      <w:r>
        <w:rPr>
          <w:b/>
          <w:bCs/>
        </w:rPr>
        <w:t>Freeman, N.</w:t>
      </w:r>
      <w:r>
        <w:t xml:space="preserve">, &amp; Schmid, J. (2025, March 13-15). </w:t>
      </w:r>
      <w:r>
        <w:rPr>
          <w:i/>
          <w:iCs/>
        </w:rPr>
        <w:t xml:space="preserve">Recollections of childhood art experiences and </w:t>
      </w:r>
    </w:p>
    <w:p w14:paraId="00000096" w14:textId="77777777" w:rsidR="005223C9" w:rsidRDefault="00000000">
      <w:pPr>
        <w:ind w:firstLine="720"/>
      </w:pPr>
      <w:r>
        <w:rPr>
          <w:i/>
          <w:iCs/>
        </w:rPr>
        <w:t>exposure to brief therapeutic art: A potential daily uplift for emerging adults.</w:t>
      </w:r>
      <w:r>
        <w:t xml:space="preserve"> [Poster]. Society </w:t>
      </w:r>
    </w:p>
    <w:p w14:paraId="00000097" w14:textId="77777777" w:rsidR="005223C9" w:rsidRDefault="00000000">
      <w:pPr>
        <w:ind w:firstLine="720"/>
        <w:rPr>
          <w:i/>
          <w:iCs/>
        </w:rPr>
      </w:pPr>
      <w:r>
        <w:t xml:space="preserve">for the Psychology of Aesthetics, Creativity, and the Arts Annual Conference, New Haven, </w:t>
      </w:r>
    </w:p>
    <w:p w14:paraId="00000098" w14:textId="77777777" w:rsidR="005223C9" w:rsidRDefault="00000000">
      <w:pPr>
        <w:ind w:firstLine="720"/>
      </w:pPr>
      <w:r>
        <w:t xml:space="preserve">Connecticut. </w:t>
      </w:r>
    </w:p>
    <w:p w14:paraId="00000099" w14:textId="77777777" w:rsidR="005223C9" w:rsidRDefault="00000000">
      <w:pPr>
        <w:rPr>
          <w:i/>
          <w:iCs/>
        </w:rPr>
      </w:pPr>
      <w:r>
        <w:t xml:space="preserve">Freeman, N., Aguilar, C., &amp; </w:t>
      </w:r>
      <w:r>
        <w:rPr>
          <w:b/>
          <w:bCs/>
        </w:rPr>
        <w:t>Schmid, J.</w:t>
      </w:r>
      <w:r>
        <w:t xml:space="preserve"> (2025, April 10-12). </w:t>
      </w:r>
      <w:r>
        <w:rPr>
          <w:i/>
          <w:iCs/>
        </w:rPr>
        <w:t xml:space="preserve">Artistic rehabilitation: Short-term </w:t>
      </w:r>
    </w:p>
    <w:p w14:paraId="0000009A" w14:textId="77777777" w:rsidR="005223C9" w:rsidRDefault="00000000">
      <w:pPr>
        <w:ind w:left="720"/>
      </w:pPr>
      <w:r>
        <w:rPr>
          <w:i/>
          <w:iCs/>
        </w:rPr>
        <w:t>benefits of engaging in art therapy in college students</w:t>
      </w:r>
      <w:r>
        <w:t>. [Paper]. Rocky Mountain Psychological Association Conference, Denver, Colorado.</w:t>
      </w:r>
    </w:p>
    <w:p w14:paraId="0000009B" w14:textId="77777777" w:rsidR="005223C9" w:rsidRDefault="00000000">
      <w:r>
        <w:t xml:space="preserve">Freeman, N., </w:t>
      </w:r>
      <w:r>
        <w:rPr>
          <w:b/>
          <w:bCs/>
        </w:rPr>
        <w:t>Bianchi, L.,</w:t>
      </w:r>
      <w:r>
        <w:t xml:space="preserve"> </w:t>
      </w:r>
      <w:r>
        <w:rPr>
          <w:b/>
          <w:bCs/>
        </w:rPr>
        <w:t>McManus, J.,</w:t>
      </w:r>
      <w:r>
        <w:t xml:space="preserve"> Goertz, R., Barbeito, D., Berzinch, K., Haffner, C. </w:t>
      </w:r>
    </w:p>
    <w:p w14:paraId="0000009C" w14:textId="77777777" w:rsidR="005223C9" w:rsidRDefault="00000000">
      <w:pPr>
        <w:ind w:left="720"/>
      </w:pPr>
      <w:r>
        <w:t xml:space="preserve">(2025, April 10-12). </w:t>
      </w:r>
      <w:r>
        <w:rPr>
          <w:i/>
          <w:iCs/>
        </w:rPr>
        <w:t xml:space="preserve"> Cognitive load, social-cognitive orientation and performance on working memory, visual recall, and crystallized verbal competencies: Explorations with novel tools.</w:t>
      </w:r>
      <w:r>
        <w:t xml:space="preserve"> [Paper]. Rocky Mountain Psychological Association Conference, Denver, Colorado.</w:t>
      </w:r>
    </w:p>
    <w:p w14:paraId="0000009D" w14:textId="77777777" w:rsidR="005223C9" w:rsidRDefault="00000000">
      <w:pPr>
        <w:rPr>
          <w:i/>
          <w:iCs/>
        </w:rPr>
      </w:pPr>
      <w:r>
        <w:rPr>
          <w:b/>
          <w:bCs/>
        </w:rPr>
        <w:t>Freeman, N.,</w:t>
      </w:r>
      <w:r>
        <w:t xml:space="preserve"> &amp; </w:t>
      </w:r>
      <w:r>
        <w:rPr>
          <w:b/>
          <w:bCs/>
        </w:rPr>
        <w:t>Jones, K.</w:t>
      </w:r>
      <w:r>
        <w:t xml:space="preserve"> (April 10-12, 2025) </w:t>
      </w:r>
      <w:r>
        <w:rPr>
          <w:i/>
          <w:iCs/>
        </w:rPr>
        <w:t xml:space="preserve">Reactivity and self-esteem in emerging adults: The </w:t>
      </w:r>
    </w:p>
    <w:p w14:paraId="0000009E" w14:textId="77777777" w:rsidR="005223C9" w:rsidRDefault="00000000">
      <w:pPr>
        <w:ind w:left="720"/>
      </w:pPr>
      <w:r>
        <w:rPr>
          <w:i/>
          <w:iCs/>
        </w:rPr>
        <w:t>failure of companion animal attachment to moderate hope.</w:t>
      </w:r>
      <w:r>
        <w:t xml:space="preserve"> [Paper]. Rocky Mountain Psychological Association Conference, Denver, Colorado.</w:t>
      </w:r>
    </w:p>
    <w:p w14:paraId="0000009F" w14:textId="77777777" w:rsidR="005223C9" w:rsidRDefault="00000000">
      <w:pPr>
        <w:rPr>
          <w:i/>
          <w:iCs/>
        </w:rPr>
      </w:pPr>
      <w:r>
        <w:rPr>
          <w:b/>
          <w:bCs/>
        </w:rPr>
        <w:t>Freeman, N.</w:t>
      </w:r>
      <w:r>
        <w:t xml:space="preserve"> (2025, April 10-12). </w:t>
      </w:r>
      <w:r>
        <w:rPr>
          <w:i/>
          <w:iCs/>
        </w:rPr>
        <w:t xml:space="preserve">Assertiveness and submerged internalization of sexist </w:t>
      </w:r>
    </w:p>
    <w:p w14:paraId="000000A0" w14:textId="77777777" w:rsidR="005223C9" w:rsidRDefault="00000000">
      <w:pPr>
        <w:ind w:left="720"/>
      </w:pPr>
      <w:r>
        <w:rPr>
          <w:i/>
          <w:iCs/>
        </w:rPr>
        <w:t>antipathy: An exploration of potential covariates</w:t>
      </w:r>
      <w:r>
        <w:t>. [Paper]. Rocky Mountain Psychological Association Conference, Denver, Colorado.</w:t>
      </w:r>
    </w:p>
    <w:p w14:paraId="000000A1" w14:textId="77777777" w:rsidR="005223C9" w:rsidRDefault="00000000">
      <w:pPr>
        <w:rPr>
          <w:i/>
          <w:iCs/>
        </w:rPr>
      </w:pPr>
      <w:r>
        <w:rPr>
          <w:b/>
          <w:bCs/>
        </w:rPr>
        <w:t>Freeman, N., McLachlan, W., Cutler, H., &amp; Parkerson, J.</w:t>
      </w:r>
      <w:r>
        <w:t xml:space="preserve"> (2025, April 10-12). </w:t>
      </w:r>
      <w:r>
        <w:rPr>
          <w:i/>
          <w:iCs/>
        </w:rPr>
        <w:t xml:space="preserve">Human-generated </w:t>
      </w:r>
    </w:p>
    <w:p w14:paraId="000000A2" w14:textId="77777777" w:rsidR="005223C9" w:rsidRDefault="00000000">
      <w:pPr>
        <w:ind w:left="720"/>
      </w:pPr>
      <w:r>
        <w:rPr>
          <w:i/>
          <w:iCs/>
        </w:rPr>
        <w:t xml:space="preserve">work versus artificial intelligence: A debate that needs to happen. </w:t>
      </w:r>
      <w:r>
        <w:t>[Debate]. Rocky Mountain Psychological Association Conference, Denver, Colorado.</w:t>
      </w:r>
    </w:p>
    <w:p w14:paraId="000000A3" w14:textId="77777777" w:rsidR="005223C9" w:rsidRDefault="00000000">
      <w:pPr>
        <w:rPr>
          <w:i/>
          <w:iCs/>
        </w:rPr>
      </w:pPr>
      <w:r>
        <w:rPr>
          <w:b/>
          <w:bCs/>
        </w:rPr>
        <w:t>Go, R.,</w:t>
      </w:r>
      <w:r>
        <w:t xml:space="preserve"> Freeman, N., &amp; </w:t>
      </w:r>
      <w:r>
        <w:rPr>
          <w:b/>
          <w:bCs/>
        </w:rPr>
        <w:t>Spracklen, E.</w:t>
      </w:r>
      <w:r>
        <w:t xml:space="preserve"> (2025, April 10-12). </w:t>
      </w:r>
      <w:r>
        <w:rPr>
          <w:i/>
          <w:iCs/>
        </w:rPr>
        <w:t xml:space="preserve">A qualitative investigation of </w:t>
      </w:r>
    </w:p>
    <w:p w14:paraId="000000A4" w14:textId="77777777" w:rsidR="005223C9" w:rsidRDefault="00000000">
      <w:pPr>
        <w:ind w:left="720"/>
      </w:pPr>
      <w:r>
        <w:rPr>
          <w:i/>
          <w:iCs/>
        </w:rPr>
        <w:t>attributions at the intersection of politics, gun control and religion: Questioning the strange and precarious fusion of God and guns</w:t>
      </w:r>
      <w:r>
        <w:t xml:space="preserve">. [Paper]. Rocky Mountain Psychological Association Conference, Denver, Colorado. </w:t>
      </w:r>
    </w:p>
    <w:p w14:paraId="000000A5" w14:textId="77777777" w:rsidR="005223C9" w:rsidRDefault="00000000">
      <w:pPr>
        <w:rPr>
          <w:i/>
          <w:iCs/>
        </w:rPr>
      </w:pPr>
      <w:r>
        <w:rPr>
          <w:b/>
          <w:bCs/>
        </w:rPr>
        <w:t>Goertz, R.,</w:t>
      </w:r>
      <w:r>
        <w:t xml:space="preserve"> &amp; Freeman, N. (2025, April 10-12).</w:t>
      </w:r>
      <w:r>
        <w:rPr>
          <w:i/>
          <w:iCs/>
        </w:rPr>
        <w:t xml:space="preserve"> Contextual factors, social identities, and shame-</w:t>
      </w:r>
    </w:p>
    <w:p w14:paraId="000000A6" w14:textId="77777777" w:rsidR="005223C9" w:rsidRDefault="00000000">
      <w:pPr>
        <w:ind w:left="720"/>
      </w:pPr>
      <w:r>
        <w:rPr>
          <w:i/>
          <w:iCs/>
        </w:rPr>
        <w:t>prone responses in emerging adulthood</w:t>
      </w:r>
      <w:r>
        <w:t>. [Paper]. Rocky Mountain Psychological Association Conference, Denver, Colorado.</w:t>
      </w:r>
    </w:p>
    <w:p w14:paraId="000000A7" w14:textId="77777777" w:rsidR="005223C9" w:rsidRDefault="00000000">
      <w:pPr>
        <w:rPr>
          <w:i/>
          <w:iCs/>
        </w:rPr>
      </w:pPr>
      <w:r>
        <w:rPr>
          <w:b/>
          <w:bCs/>
        </w:rPr>
        <w:t>Chavez, S., Nguyen, L.,</w:t>
      </w:r>
      <w:r>
        <w:t xml:space="preserve"> &amp; Freeman, N. (2025, April 10-12). </w:t>
      </w:r>
      <w:r>
        <w:rPr>
          <w:i/>
          <w:iCs/>
        </w:rPr>
        <w:t xml:space="preserve">Embodied shame, moral </w:t>
      </w:r>
    </w:p>
    <w:p w14:paraId="000000A8" w14:textId="77777777" w:rsidR="005223C9" w:rsidRDefault="00000000">
      <w:pPr>
        <w:ind w:left="720"/>
      </w:pPr>
      <w:r>
        <w:rPr>
          <w:i/>
          <w:iCs/>
        </w:rPr>
        <w:t>transgression and social stigma in emerging adulthood.</w:t>
      </w:r>
      <w:r>
        <w:t xml:space="preserve"> [Paper]. Rocky Mountain Psychological Association Conference, Denver, Colorado.</w:t>
      </w:r>
    </w:p>
    <w:p w14:paraId="000000A9" w14:textId="77777777" w:rsidR="005223C9" w:rsidRDefault="00000000">
      <w:pPr>
        <w:rPr>
          <w:i/>
          <w:iCs/>
        </w:rPr>
      </w:pPr>
      <w:r>
        <w:rPr>
          <w:b/>
          <w:bCs/>
        </w:rPr>
        <w:t>McLachlan, W., Parkerson, J.,</w:t>
      </w:r>
      <w:r>
        <w:t xml:space="preserve"> Freeman, N., &amp; </w:t>
      </w:r>
      <w:r>
        <w:rPr>
          <w:b/>
          <w:bCs/>
        </w:rPr>
        <w:t>Cutler, H.</w:t>
      </w:r>
      <w:r>
        <w:t xml:space="preserve"> (2025, April 10-12). </w:t>
      </w:r>
      <w:r>
        <w:rPr>
          <w:i/>
          <w:iCs/>
        </w:rPr>
        <w:t xml:space="preserve">Identity formation </w:t>
      </w:r>
    </w:p>
    <w:p w14:paraId="000000AC" w14:textId="19A1554D" w:rsidR="005223C9" w:rsidRDefault="00000000" w:rsidP="008416F2">
      <w:pPr>
        <w:ind w:left="720"/>
      </w:pPr>
      <w:r>
        <w:rPr>
          <w:i/>
          <w:iCs/>
        </w:rPr>
        <w:t>in emerging adulthood: A qualitative study of assimilation of religious possible selves and incorporation of socially-influenced self-states in a Christian sample</w:t>
      </w:r>
      <w:r>
        <w:t>. [Poster]. Rocky Mountain Psychological Association Conference, Denver, Colorado.</w:t>
      </w:r>
    </w:p>
    <w:p w14:paraId="000000AD" w14:textId="77777777" w:rsidR="005223C9" w:rsidRDefault="00000000">
      <w:pPr>
        <w:rPr>
          <w:i/>
          <w:iCs/>
        </w:rPr>
      </w:pPr>
      <w:r>
        <w:rPr>
          <w:b/>
          <w:bCs/>
        </w:rPr>
        <w:t>Hakeman, S.,</w:t>
      </w:r>
      <w:r>
        <w:t xml:space="preserve"> Freeman, N., &amp; </w:t>
      </w:r>
      <w:r>
        <w:rPr>
          <w:b/>
          <w:bCs/>
        </w:rPr>
        <w:t xml:space="preserve">Kumbula, S. </w:t>
      </w:r>
      <w:r>
        <w:t>(2025, April 10-12).</w:t>
      </w:r>
      <w:r>
        <w:rPr>
          <w:i/>
          <w:iCs/>
        </w:rPr>
        <w:t xml:space="preserve"> Prosecution-prone despite </w:t>
      </w:r>
    </w:p>
    <w:p w14:paraId="000000AE" w14:textId="77777777" w:rsidR="005223C9" w:rsidRDefault="00000000">
      <w:pPr>
        <w:ind w:left="720"/>
      </w:pPr>
      <w:r>
        <w:rPr>
          <w:i/>
          <w:iCs/>
        </w:rPr>
        <w:t xml:space="preserve">priming: The weak impact of prosocial and religious cues on decision-making about verdicts. </w:t>
      </w:r>
      <w:r>
        <w:t>[Paper]. Rocky Mountain Psychological Association Conference, Denver, Colorado.</w:t>
      </w:r>
    </w:p>
    <w:p w14:paraId="000000AF" w14:textId="77777777" w:rsidR="005223C9" w:rsidRDefault="00000000">
      <w:pPr>
        <w:rPr>
          <w:i/>
          <w:iCs/>
        </w:rPr>
      </w:pPr>
      <w:r>
        <w:rPr>
          <w:b/>
          <w:bCs/>
        </w:rPr>
        <w:t>Cutler, H.,</w:t>
      </w:r>
      <w:r>
        <w:t xml:space="preserve"> Freeman, N., &amp; Shannon, B. (2025, April 10-12). </w:t>
      </w:r>
      <w:r>
        <w:rPr>
          <w:i/>
          <w:iCs/>
        </w:rPr>
        <w:t xml:space="preserve">Gender bias, submission norms, </w:t>
      </w:r>
    </w:p>
    <w:p w14:paraId="000000B0" w14:textId="77777777" w:rsidR="005223C9" w:rsidRDefault="00000000">
      <w:pPr>
        <w:ind w:left="720"/>
        <w:rPr>
          <w:i/>
          <w:iCs/>
        </w:rPr>
      </w:pPr>
      <w:r>
        <w:rPr>
          <w:i/>
          <w:iCs/>
        </w:rPr>
        <w:lastRenderedPageBreak/>
        <w:t>and priming: Examining ambivalent sexism</w:t>
      </w:r>
      <w:r>
        <w:t>. [Paper]. Rocky Mountain Psychological Association Conference, Denver, Colorado.</w:t>
      </w:r>
      <w:r>
        <w:rPr>
          <w:vertAlign w:val="superscript"/>
        </w:rPr>
        <w:footnoteReference w:id="4"/>
      </w:r>
    </w:p>
    <w:p w14:paraId="000000B1" w14:textId="77777777" w:rsidR="005223C9" w:rsidRDefault="00000000">
      <w:pPr>
        <w:rPr>
          <w:i/>
          <w:iCs/>
        </w:rPr>
      </w:pPr>
      <w:r>
        <w:rPr>
          <w:b/>
          <w:bCs/>
        </w:rPr>
        <w:t>Cutler, H.,</w:t>
      </w:r>
      <w:r>
        <w:t xml:space="preserve"> &amp; Freeman, N. (2015, April 10-12). </w:t>
      </w:r>
      <w:r>
        <w:rPr>
          <w:i/>
          <w:iCs/>
        </w:rPr>
        <w:t xml:space="preserve">Expectations of parental influence on children’s </w:t>
      </w:r>
    </w:p>
    <w:p w14:paraId="000000B2" w14:textId="77777777" w:rsidR="005223C9" w:rsidRDefault="00000000">
      <w:pPr>
        <w:ind w:left="720"/>
      </w:pPr>
      <w:r>
        <w:rPr>
          <w:i/>
          <w:iCs/>
        </w:rPr>
        <w:t>gender presentation: A qualitative analysis</w:t>
      </w:r>
      <w:r>
        <w:t>. [Paper]. Rocky Mountain Psychological Association Conference, Denver, Colorado.</w:t>
      </w:r>
    </w:p>
    <w:p w14:paraId="000000B3" w14:textId="77777777" w:rsidR="005223C9" w:rsidRDefault="00000000">
      <w:pPr>
        <w:rPr>
          <w:i/>
          <w:iCs/>
        </w:rPr>
      </w:pPr>
      <w:r>
        <w:rPr>
          <w:b/>
          <w:bCs/>
        </w:rPr>
        <w:t>Brandt, B.,</w:t>
      </w:r>
      <w:r>
        <w:t xml:space="preserve"> &amp; Freeman, N. (2025, April 10-12). </w:t>
      </w:r>
      <w:r>
        <w:rPr>
          <w:i/>
          <w:iCs/>
        </w:rPr>
        <w:t xml:space="preserve">Activation of gender inequality and the </w:t>
      </w:r>
    </w:p>
    <w:p w14:paraId="000000B4" w14:textId="77777777" w:rsidR="005223C9" w:rsidRDefault="00000000">
      <w:pPr>
        <w:ind w:left="720"/>
      </w:pPr>
      <w:r>
        <w:rPr>
          <w:i/>
          <w:iCs/>
        </w:rPr>
        <w:t>phenomenology of system justification.</w:t>
      </w:r>
      <w:r>
        <w:t xml:space="preserve"> [Paper]. Rocky Mountain Psychological Association Conference, Denver, Colorado.</w:t>
      </w:r>
    </w:p>
    <w:p w14:paraId="000000B5" w14:textId="77777777" w:rsidR="005223C9" w:rsidRDefault="00000000">
      <w:pPr>
        <w:rPr>
          <w:i/>
          <w:iCs/>
        </w:rPr>
      </w:pPr>
      <w:r>
        <w:rPr>
          <w:b/>
          <w:bCs/>
        </w:rPr>
        <w:t>Brandt. B.,</w:t>
      </w:r>
      <w:r>
        <w:t xml:space="preserve"> &amp; Freeman, N. (2024, April 11-13). </w:t>
      </w:r>
      <w:r>
        <w:rPr>
          <w:i/>
          <w:iCs/>
        </w:rPr>
        <w:t>Primed with system justification: A mixed-</w:t>
      </w:r>
    </w:p>
    <w:p w14:paraId="000000B6" w14:textId="77777777" w:rsidR="005223C9" w:rsidRDefault="00000000">
      <w:pPr>
        <w:ind w:left="720"/>
        <w:rPr>
          <w:b/>
          <w:bCs/>
        </w:rPr>
      </w:pPr>
      <w:bookmarkStart w:id="3" w:name="_heading=h.832i5c5d5iih" w:colFirst="0" w:colLast="0"/>
      <w:bookmarkEnd w:id="3"/>
      <w:r>
        <w:rPr>
          <w:i/>
          <w:iCs/>
        </w:rPr>
        <w:t>methods investigation of benevolent sexism</w:t>
      </w:r>
      <w:r>
        <w:t>. [Paper]. Rocky Mountain Psychological Association Conference, Denver.</w:t>
      </w:r>
    </w:p>
    <w:p w14:paraId="000000B7" w14:textId="77777777" w:rsidR="005223C9" w:rsidRDefault="00000000">
      <w:pPr>
        <w:rPr>
          <w:i/>
          <w:iCs/>
        </w:rPr>
      </w:pPr>
      <w:r>
        <w:rPr>
          <w:b/>
          <w:bCs/>
        </w:rPr>
        <w:t>Freeman, N.,</w:t>
      </w:r>
      <w:r>
        <w:t xml:space="preserve"> Ridge, K., &amp; </w:t>
      </w:r>
      <w:r>
        <w:rPr>
          <w:b/>
          <w:bCs/>
        </w:rPr>
        <w:t>Spracklen, E.</w:t>
      </w:r>
      <w:r>
        <w:t xml:space="preserve"> (2024, April 11-13). </w:t>
      </w:r>
      <w:r>
        <w:rPr>
          <w:i/>
          <w:iCs/>
        </w:rPr>
        <w:t xml:space="preserve">A multi-cohort, historical </w:t>
      </w:r>
    </w:p>
    <w:p w14:paraId="000000B8" w14:textId="77777777" w:rsidR="005223C9" w:rsidRDefault="00000000">
      <w:pPr>
        <w:ind w:left="720"/>
      </w:pPr>
      <w:r>
        <w:rPr>
          <w:i/>
          <w:iCs/>
        </w:rPr>
        <w:t>comparison of counter-attitudinal belief perseverance.</w:t>
      </w:r>
      <w:r>
        <w:t xml:space="preserve"> [Paper]. Rocky Mountain Psychological Association Conference, Denver.</w:t>
      </w:r>
    </w:p>
    <w:p w14:paraId="000000B9" w14:textId="77777777" w:rsidR="005223C9" w:rsidRDefault="00000000">
      <w:pPr>
        <w:rPr>
          <w:i/>
          <w:iCs/>
        </w:rPr>
      </w:pPr>
      <w:r>
        <w:t xml:space="preserve">Freeman, N., &amp; </w:t>
      </w:r>
      <w:r>
        <w:rPr>
          <w:b/>
          <w:bCs/>
        </w:rPr>
        <w:t>Spracklen, E.</w:t>
      </w:r>
      <w:r>
        <w:t xml:space="preserve"> (2024, April 11-13). </w:t>
      </w:r>
      <w:r>
        <w:rPr>
          <w:i/>
          <w:iCs/>
        </w:rPr>
        <w:t xml:space="preserve">The effects of musical distraction during </w:t>
      </w:r>
    </w:p>
    <w:p w14:paraId="000000BA" w14:textId="77777777" w:rsidR="005223C9" w:rsidRDefault="00000000">
      <w:pPr>
        <w:ind w:left="720"/>
      </w:pPr>
      <w:r>
        <w:rPr>
          <w:i/>
          <w:iCs/>
        </w:rPr>
        <w:t>encoding on free recall, word recognition, and perceived multitasking ability.</w:t>
      </w:r>
      <w:r>
        <w:t xml:space="preserve"> [Poster]. Rocky Mountain Psychological Association Conference, Denver.</w:t>
      </w:r>
    </w:p>
    <w:p w14:paraId="000000BB" w14:textId="77777777" w:rsidR="005223C9" w:rsidRDefault="00000000">
      <w:pPr>
        <w:rPr>
          <w:i/>
          <w:iCs/>
        </w:rPr>
      </w:pPr>
      <w:r>
        <w:rPr>
          <w:b/>
          <w:bCs/>
        </w:rPr>
        <w:t>Freeman, N., Wilkinson, W., &amp; Biondolillo, K.</w:t>
      </w:r>
      <w:r>
        <w:t xml:space="preserve"> (2024, March 28-30). </w:t>
      </w:r>
      <w:r>
        <w:rPr>
          <w:i/>
          <w:iCs/>
        </w:rPr>
        <w:t xml:space="preserve">Prosperity gospel beliefs </w:t>
      </w:r>
    </w:p>
    <w:p w14:paraId="000000BC" w14:textId="77777777" w:rsidR="005223C9" w:rsidRDefault="00000000">
      <w:pPr>
        <w:ind w:left="720"/>
        <w:rPr>
          <w:b/>
          <w:bCs/>
        </w:rPr>
      </w:pPr>
      <w:r>
        <w:rPr>
          <w:i/>
          <w:iCs/>
        </w:rPr>
        <w:t>and social attitudes: Mediation by authoritarianism</w:t>
      </w:r>
      <w:r>
        <w:t xml:space="preserve">. [Paper]. Southwestern Psychological Association Conference, San Antonio. </w:t>
      </w:r>
    </w:p>
    <w:p w14:paraId="000000BD" w14:textId="77777777" w:rsidR="005223C9" w:rsidRDefault="00000000">
      <w:pPr>
        <w:rPr>
          <w:i/>
          <w:iCs/>
        </w:rPr>
      </w:pPr>
      <w:r>
        <w:rPr>
          <w:b/>
          <w:bCs/>
        </w:rPr>
        <w:t>Goodman, E.,</w:t>
      </w:r>
      <w:r>
        <w:t xml:space="preserve"> Gillins, E., Crutcher, B., Freeman, N. (2024, April 12-14) </w:t>
      </w:r>
      <w:r>
        <w:rPr>
          <w:i/>
          <w:iCs/>
        </w:rPr>
        <w:t>Effectiveness of an 8-</w:t>
      </w:r>
    </w:p>
    <w:p w14:paraId="000000BE" w14:textId="77777777" w:rsidR="005223C9" w:rsidRDefault="00000000">
      <w:pPr>
        <w:ind w:left="720"/>
      </w:pPr>
      <w:r>
        <w:rPr>
          <w:i/>
          <w:iCs/>
        </w:rPr>
        <w:t xml:space="preserve">week nutritional education program in Division II volleyball athletes: An intervention study. </w:t>
      </w:r>
      <w:r>
        <w:t>[Poster].</w:t>
      </w:r>
      <w:r>
        <w:rPr>
          <w:i/>
          <w:iCs/>
        </w:rPr>
        <w:t xml:space="preserve"> </w:t>
      </w:r>
      <w:r>
        <w:t>Rocky Mountain Association of Sport Medicine. Colorado Springs, CO.</w:t>
      </w:r>
    </w:p>
    <w:p w14:paraId="000000BF" w14:textId="77777777" w:rsidR="005223C9" w:rsidRDefault="00000000">
      <w:pPr>
        <w:rPr>
          <w:i/>
          <w:iCs/>
        </w:rPr>
      </w:pPr>
      <w:r>
        <w:rPr>
          <w:b/>
          <w:bCs/>
        </w:rPr>
        <w:t>Jones, K,</w:t>
      </w:r>
      <w:r>
        <w:t xml:space="preserve"> Freeman, N., &amp; </w:t>
      </w:r>
      <w:r>
        <w:rPr>
          <w:b/>
          <w:bCs/>
        </w:rPr>
        <w:t>Teague, C.</w:t>
      </w:r>
      <w:r>
        <w:t xml:space="preserve"> (2024, April 11-13). </w:t>
      </w:r>
      <w:r>
        <w:rPr>
          <w:i/>
          <w:iCs/>
        </w:rPr>
        <w:t xml:space="preserve">A mixed-methods, time series </w:t>
      </w:r>
    </w:p>
    <w:p w14:paraId="000000C0" w14:textId="77777777" w:rsidR="005223C9" w:rsidRDefault="00000000">
      <w:pPr>
        <w:ind w:left="720"/>
      </w:pPr>
      <w:r>
        <w:rPr>
          <w:i/>
          <w:iCs/>
        </w:rPr>
        <w:t>achievement motivation and academic performance analysis in a sample of young adults.</w:t>
      </w:r>
      <w:r>
        <w:t xml:space="preserve"> [Paper]. Rocky Mountain Psychological Association Conference, Denver. </w:t>
      </w:r>
    </w:p>
    <w:p w14:paraId="000000C1" w14:textId="77777777" w:rsidR="005223C9" w:rsidRDefault="00000000">
      <w:pPr>
        <w:rPr>
          <w:i/>
          <w:iCs/>
        </w:rPr>
      </w:pPr>
      <w:r>
        <w:rPr>
          <w:b/>
          <w:bCs/>
        </w:rPr>
        <w:t>Kirl, M., &amp; Freeman, N.</w:t>
      </w:r>
      <w:r>
        <w:t xml:space="preserve"> (2024, April 11-13). </w:t>
      </w:r>
      <w:r>
        <w:rPr>
          <w:i/>
          <w:iCs/>
        </w:rPr>
        <w:t xml:space="preserve">DESP scale: Qualitative and quantitative </w:t>
      </w:r>
    </w:p>
    <w:p w14:paraId="000000C2" w14:textId="77777777" w:rsidR="005223C9" w:rsidRDefault="00000000">
      <w:pPr>
        <w:ind w:left="720"/>
      </w:pPr>
      <w:r>
        <w:rPr>
          <w:i/>
          <w:iCs/>
        </w:rPr>
        <w:t>exploration of religiosity and spiritual beliefs using emotion and in vivo Saldaña coding methods.</w:t>
      </w:r>
      <w:r>
        <w:t xml:space="preserve"> [Paper]. Rocky Mountain Psychological Association Conference, Denver. </w:t>
      </w:r>
    </w:p>
    <w:p w14:paraId="000000C3" w14:textId="77777777" w:rsidR="005223C9" w:rsidRDefault="00000000">
      <w:pPr>
        <w:rPr>
          <w:i/>
          <w:iCs/>
        </w:rPr>
      </w:pPr>
      <w:r>
        <w:rPr>
          <w:b/>
          <w:bCs/>
        </w:rPr>
        <w:t>Schmid, J.,</w:t>
      </w:r>
      <w:r>
        <w:t xml:space="preserve"> Freeman, N., &amp; Alcala, J. (2024, April 11-13). </w:t>
      </w:r>
      <w:r>
        <w:rPr>
          <w:i/>
          <w:iCs/>
        </w:rPr>
        <w:t xml:space="preserve">A multi-trial, multi-cohort comparison </w:t>
      </w:r>
    </w:p>
    <w:p w14:paraId="000000C4" w14:textId="77777777" w:rsidR="005223C9" w:rsidRDefault="00000000">
      <w:pPr>
        <w:ind w:left="720"/>
      </w:pPr>
      <w:r>
        <w:rPr>
          <w:i/>
          <w:iCs/>
        </w:rPr>
        <w:t xml:space="preserve">of attitudes regarding military action in the middle east, the Bible and eschatology. </w:t>
      </w:r>
      <w:r>
        <w:t>[Paper]. Rocky Mountain Psychological Association Conference, Denver.</w:t>
      </w:r>
    </w:p>
    <w:p w14:paraId="000000C5" w14:textId="77777777" w:rsidR="005223C9" w:rsidRDefault="00000000">
      <w:pPr>
        <w:rPr>
          <w:i/>
          <w:iCs/>
        </w:rPr>
      </w:pPr>
      <w:r>
        <w:rPr>
          <w:b/>
          <w:bCs/>
        </w:rPr>
        <w:t>Wilkinson, W., Freeman, N., &amp; Biondolillo, K.</w:t>
      </w:r>
      <w:r>
        <w:t xml:space="preserve"> (2024, May 28-30). </w:t>
      </w:r>
      <w:r>
        <w:rPr>
          <w:i/>
          <w:iCs/>
        </w:rPr>
        <w:t xml:space="preserve">A preliminary analysis of the </w:t>
      </w:r>
    </w:p>
    <w:p w14:paraId="000000C6" w14:textId="77777777" w:rsidR="005223C9" w:rsidRDefault="00000000">
      <w:pPr>
        <w:ind w:left="720"/>
      </w:pPr>
      <w:r>
        <w:rPr>
          <w:i/>
          <w:iCs/>
        </w:rPr>
        <w:t>empirical structure of premillennial beliefs.</w:t>
      </w:r>
      <w:r>
        <w:t xml:space="preserve"> [Poster]. Southwestern Psychological Association Conference, San Antonio. </w:t>
      </w:r>
    </w:p>
    <w:p w14:paraId="000000C7" w14:textId="77777777" w:rsidR="005223C9" w:rsidRDefault="00000000">
      <w:pPr>
        <w:ind w:left="720" w:hanging="720"/>
      </w:pPr>
      <w:r>
        <w:rPr>
          <w:b/>
          <w:bCs/>
        </w:rPr>
        <w:t>Freeman, N.</w:t>
      </w:r>
      <w:r>
        <w:t xml:space="preserve"> (2023, October 6-8). </w:t>
      </w:r>
      <w:r>
        <w:rPr>
          <w:i/>
          <w:iCs/>
        </w:rPr>
        <w:t>The beloved community: Nonviolence and artistic pursuit of Fromm’s productive love</w:t>
      </w:r>
      <w:r>
        <w:t xml:space="preserve">. [Paper]. Psychology and the Other, Boston College, Boston. </w:t>
      </w:r>
    </w:p>
    <w:p w14:paraId="000000C8" w14:textId="77777777" w:rsidR="005223C9" w:rsidRDefault="00000000">
      <w:pPr>
        <w:ind w:left="720" w:hanging="720"/>
      </w:pPr>
      <w:r>
        <w:rPr>
          <w:b/>
          <w:bCs/>
        </w:rPr>
        <w:t>Adams, R., Barbey, J.,</w:t>
      </w:r>
      <w:r>
        <w:t xml:space="preserve"> &amp; Freeman, N. (2023, April 13-16). </w:t>
      </w:r>
      <w:r>
        <w:rPr>
          <w:i/>
          <w:iCs/>
        </w:rPr>
        <w:t>A hybrid qualitative analysis of romantic idealization and relational termination attitudes in a sample of emerging adults.</w:t>
      </w:r>
      <w:r>
        <w:t xml:space="preserve"> [Poster]. Rocky Mountain Psychological Association Conference, Albuquerque. </w:t>
      </w:r>
    </w:p>
    <w:p w14:paraId="000000C9" w14:textId="77777777" w:rsidR="005223C9" w:rsidRDefault="00000000">
      <w:pPr>
        <w:ind w:left="720" w:hanging="720"/>
      </w:pPr>
      <w:r>
        <w:rPr>
          <w:b/>
          <w:bCs/>
        </w:rPr>
        <w:t>Freeman, N., Brandt, B., Albios, L., &amp; Cho, B.</w:t>
      </w:r>
      <w:r>
        <w:t xml:space="preserve"> (2023, April 13-16). </w:t>
      </w:r>
      <w:r>
        <w:rPr>
          <w:i/>
          <w:iCs/>
        </w:rPr>
        <w:t>Person-Centered, individuated, and relational coaching: A qualitative analysis of the Three-Dimensional Model</w:t>
      </w:r>
      <w:r>
        <w:t>. [Paper]. Rocky Mountain Psychological Association Conference].</w:t>
      </w:r>
    </w:p>
    <w:p w14:paraId="000000CA" w14:textId="77777777" w:rsidR="005223C9" w:rsidRDefault="00000000">
      <w:pPr>
        <w:ind w:left="720" w:hanging="720"/>
      </w:pPr>
      <w:r>
        <w:rPr>
          <w:b/>
          <w:bCs/>
        </w:rPr>
        <w:lastRenderedPageBreak/>
        <w:t>Freeman, N., &amp; Spracklen, E</w:t>
      </w:r>
      <w:r>
        <w:t xml:space="preserve">. (2023, April 13-16). </w:t>
      </w:r>
      <w:r>
        <w:rPr>
          <w:i/>
          <w:iCs/>
        </w:rPr>
        <w:t xml:space="preserve">A hybrid investigation of cognitive permeability and beliefs about science among religious emerging adults: Factor analytic and qualitative findings. </w:t>
      </w:r>
      <w:r>
        <w:t>[Paper]. Rocky Mountain Psychological Association Conference.</w:t>
      </w:r>
    </w:p>
    <w:p w14:paraId="000000CB" w14:textId="77777777" w:rsidR="005223C9" w:rsidRDefault="00000000">
      <w:pPr>
        <w:ind w:left="720" w:hanging="720"/>
      </w:pPr>
      <w:r>
        <w:rPr>
          <w:b/>
          <w:bCs/>
        </w:rPr>
        <w:t>Kirl, M., &amp; Freeman, N</w:t>
      </w:r>
      <w:r>
        <w:t xml:space="preserve">. (2023, April 13-16). </w:t>
      </w:r>
      <w:r>
        <w:rPr>
          <w:i/>
          <w:iCs/>
        </w:rPr>
        <w:t>The voir dire, conservatism, and religiosity: A hybrid evaluation of qualitative themes and quantitative rank-ordering approaches to the study of juror reasoning</w:t>
      </w:r>
      <w:r>
        <w:t>. [Paper]. Rocky Mountain Psychological Association Conference.</w:t>
      </w:r>
    </w:p>
    <w:p w14:paraId="000000CC" w14:textId="77777777" w:rsidR="005223C9" w:rsidRDefault="005223C9"/>
    <w:p w14:paraId="000000CD" w14:textId="77777777" w:rsidR="005223C9" w:rsidRDefault="00000000">
      <w:pPr>
        <w:rPr>
          <w:b/>
          <w:bCs/>
        </w:rPr>
      </w:pPr>
      <w:r>
        <w:rPr>
          <w:b/>
          <w:bCs/>
        </w:rPr>
        <w:t>Prior Research (2006 to 2022)</w:t>
      </w:r>
    </w:p>
    <w:p w14:paraId="000000CE" w14:textId="77777777" w:rsidR="005223C9" w:rsidRDefault="00000000">
      <w:r>
        <w:t xml:space="preserve">Forty-six research projects were presented at conferences prior to 2023, across eight different conferences. An additional four projects were accepted to a conference that was later cancelled due to the pandemic. See all titles here: </w:t>
      </w:r>
      <w:hyperlink r:id="rId10">
        <w:r w:rsidR="005223C9">
          <w:rPr>
            <w:color w:val="0000EE"/>
            <w:u w:val="single"/>
          </w:rPr>
          <w:t>Presentations prior to 2023.docx</w:t>
        </w:r>
      </w:hyperlink>
      <w:r>
        <w:t xml:space="preserve">. For these works, Nahanni collaborated with students on research design, taking on various supervisory or investigator roles in one or more of these tasks: methods, data collection, data cleaning, substantive editing, writing, creating tools, presenting, writing revisions and statistics. The research mentoring model often facilitated opportunities for students to be first or second author on presentations built from Nahanni’s datasets, where she served as the Principal Investigator as noted in IRB documentation. For research derived from these internship-based labs, Nahanni sometimes assumed the last author position, as is common in medical research norms. </w:t>
      </w:r>
    </w:p>
    <w:p w14:paraId="000000CF" w14:textId="77777777" w:rsidR="005223C9" w:rsidRDefault="005223C9"/>
    <w:p w14:paraId="000000D0" w14:textId="77777777" w:rsidR="005223C9" w:rsidRDefault="00000000">
      <w:pPr>
        <w:rPr>
          <w:b/>
          <w:bCs/>
        </w:rPr>
      </w:pPr>
      <w:r>
        <w:rPr>
          <w:b/>
          <w:bCs/>
        </w:rPr>
        <w:t>Additional Academic Work (1995 to 2024)</w:t>
      </w:r>
    </w:p>
    <w:p w14:paraId="000000D1" w14:textId="77777777" w:rsidR="005223C9" w:rsidRDefault="00000000">
      <w:r>
        <w:t xml:space="preserve">Thirty-six scholarly, professional presentations were completed in a range of institutional settings prior to 2025, see </w:t>
      </w:r>
      <w:hyperlink r:id="rId11">
        <w:r w:rsidR="005223C9">
          <w:rPr>
            <w:color w:val="0000EE"/>
            <w:u w:val="single"/>
          </w:rPr>
          <w:t>Non refereed presentations.docx</w:t>
        </w:r>
      </w:hyperlink>
      <w:r>
        <w:t xml:space="preserve">. In 2013, Nahanni created and directed an interdisciplinary conference, the </w:t>
      </w:r>
      <w:r>
        <w:rPr>
          <w:i/>
          <w:iCs/>
        </w:rPr>
        <w:t xml:space="preserve">Denver Conference of the Arts, Humanities and Sciences, </w:t>
      </w:r>
      <w:r>
        <w:t xml:space="preserve">see </w:t>
      </w:r>
      <w:hyperlink r:id="rId12">
        <w:r w:rsidR="005223C9">
          <w:rPr>
            <w:i/>
            <w:iCs/>
            <w:color w:val="0000EE"/>
            <w:u w:val="single"/>
          </w:rPr>
          <w:t>Schedule Revised.docx</w:t>
        </w:r>
      </w:hyperlink>
      <w:r>
        <w:rPr>
          <w:i/>
          <w:iCs/>
        </w:rPr>
        <w:t>,</w:t>
      </w:r>
      <w:r>
        <w:t xml:space="preserve"> synthesizing student and faculty scholarship for debates, panel discussions, and oral paper presentations. Nahanni offered close editing for 42 student papers and 32 posters, serving as one of the panelists and debaters for six sessions. In 2012 and 2017, Nahanni designed academic travel experiences and curriculum, leading students to Germany, Ireland, and the Czech Republic. </w:t>
      </w:r>
    </w:p>
    <w:p w14:paraId="000000D2" w14:textId="77777777" w:rsidR="005223C9" w:rsidRDefault="005223C9"/>
    <w:p w14:paraId="000000D3" w14:textId="77777777" w:rsidR="005223C9" w:rsidRDefault="00000000">
      <w:r>
        <w:rPr>
          <w:i/>
          <w:iCs/>
        </w:rPr>
        <w:t xml:space="preserve"> </w:t>
      </w:r>
      <w:r>
        <w:rPr>
          <w:i/>
          <w:iCs/>
          <w:u w:val="single"/>
        </w:rPr>
        <w:t xml:space="preserve">                                                                                                                      </w:t>
      </w:r>
    </w:p>
    <w:p w14:paraId="000000D4" w14:textId="77777777" w:rsidR="005223C9" w:rsidRDefault="00000000">
      <w:pPr>
        <w:jc w:val="center"/>
        <w:rPr>
          <w:rFonts w:ascii="Algerian" w:eastAsia="Algerian" w:hAnsi="Algerian" w:cs="Algerian"/>
          <w:b/>
          <w:bCs/>
        </w:rPr>
      </w:pPr>
      <w:r>
        <w:rPr>
          <w:rFonts w:ascii="Algerian" w:eastAsia="Algerian" w:hAnsi="Algerian" w:cs="Algerian"/>
          <w:b/>
          <w:bCs/>
        </w:rPr>
        <w:t>Teaching and Supervision</w:t>
      </w:r>
    </w:p>
    <w:p w14:paraId="000000D5" w14:textId="77777777" w:rsidR="005223C9" w:rsidRDefault="005223C9">
      <w:pPr>
        <w:jc w:val="center"/>
        <w:rPr>
          <w:rFonts w:ascii="Algerian" w:eastAsia="Algerian" w:hAnsi="Algerian" w:cs="Algerian"/>
          <w:b/>
          <w:bCs/>
        </w:rPr>
      </w:pPr>
    </w:p>
    <w:p w14:paraId="000000D6" w14:textId="77777777" w:rsidR="005223C9" w:rsidRDefault="00000000">
      <w:r>
        <w:rPr>
          <w:b/>
          <w:bCs/>
        </w:rPr>
        <w:t>Teaching at GFU</w:t>
      </w:r>
    </w:p>
    <w:p w14:paraId="000000D7" w14:textId="18217D34" w:rsidR="005223C9" w:rsidRDefault="00000000">
      <w:r>
        <w:t>Statistics, Research Design, Psychometrics, Research Vertical Teams, Research Apprenticeship: The Society of Explorers, Clinical Teams, GFU Cultural Experience, Juniors Abroad. To date, Nahanni serves on the committee for 34 dissertations, being chair for ten of these. Th</w:t>
      </w:r>
      <w:r w:rsidR="008416F2">
        <w:t>e Research Director role</w:t>
      </w:r>
      <w:r>
        <w:t xml:space="preserve"> involves editing and offering guidance for every dissertation in the program within official coursework parameters. Nahanni designs the curriculum for the research program and research vertical teams in PSYD, recently launching five new course shells, four new syllabi, and a proposal for a research ethics competency. </w:t>
      </w:r>
    </w:p>
    <w:p w14:paraId="000000D8" w14:textId="77777777" w:rsidR="005223C9" w:rsidRDefault="00000000">
      <w:pPr>
        <w:rPr>
          <w:b/>
          <w:bCs/>
        </w:rPr>
      </w:pPr>
      <w:r>
        <w:rPr>
          <w:b/>
          <w:bCs/>
        </w:rPr>
        <w:t xml:space="preserve">Link to current course credit table: </w:t>
      </w:r>
      <w:hyperlink r:id="rId13">
        <w:r w:rsidR="005223C9">
          <w:rPr>
            <w:b/>
            <w:bCs/>
            <w:color w:val="0000EE"/>
            <w:sz w:val="22"/>
            <w:szCs w:val="22"/>
            <w:u w:val="single"/>
          </w:rPr>
          <w:t>Courses with Credits</w:t>
        </w:r>
      </w:hyperlink>
    </w:p>
    <w:p w14:paraId="000000DA" w14:textId="77777777" w:rsidR="005223C9" w:rsidRDefault="005223C9"/>
    <w:p w14:paraId="1262CCD8" w14:textId="52EC8D27" w:rsidR="00C65860" w:rsidRDefault="00C65860">
      <w:pPr>
        <w:rPr>
          <w:b/>
          <w:bCs/>
        </w:rPr>
      </w:pPr>
      <w:r>
        <w:rPr>
          <w:b/>
          <w:bCs/>
        </w:rPr>
        <w:t xml:space="preserve">Research Supervision, List of Projects: </w:t>
      </w:r>
      <w:hyperlink r:id="rId14" w:history="1">
        <w:r w:rsidRPr="0024484A">
          <w:rPr>
            <w:rStyle w:val="Hyperlink"/>
            <w:b/>
            <w:bCs/>
          </w:rPr>
          <w:t>https://docs.google.com/document/d/1nsd1dOx03APQyLMHjJHS7pMFxy2CGdbTA9KvFXhqxKM/edit?usp=sharing</w:t>
        </w:r>
      </w:hyperlink>
    </w:p>
    <w:p w14:paraId="756919E8" w14:textId="77777777" w:rsidR="00C65860" w:rsidRDefault="00C65860">
      <w:pPr>
        <w:rPr>
          <w:b/>
          <w:bCs/>
        </w:rPr>
      </w:pPr>
    </w:p>
    <w:p w14:paraId="000000DB" w14:textId="14581679" w:rsidR="005223C9" w:rsidRDefault="00000000">
      <w:pPr>
        <w:rPr>
          <w:b/>
          <w:bCs/>
        </w:rPr>
      </w:pPr>
      <w:r>
        <w:rPr>
          <w:b/>
          <w:bCs/>
        </w:rPr>
        <w:t>Prior Teaching</w:t>
      </w:r>
    </w:p>
    <w:p w14:paraId="000000DC" w14:textId="77777777" w:rsidR="005223C9" w:rsidRDefault="00000000">
      <w:r>
        <w:t xml:space="preserve">Nahanni designed the original curriculum for, and taught 41 different preps in psychology between the year 2000 and 2022 </w:t>
      </w:r>
      <w:hyperlink r:id="rId15">
        <w:r w:rsidR="005223C9">
          <w:rPr>
            <w:color w:val="0000EE"/>
            <w:u w:val="single"/>
          </w:rPr>
          <w:t>Courses taught.docx</w:t>
        </w:r>
      </w:hyperlink>
      <w:r>
        <w:t xml:space="preserve">. Dr. Freeman supervised 34 thesis or research projects </w:t>
      </w:r>
      <w:r>
        <w:lastRenderedPageBreak/>
        <w:t xml:space="preserve">between 2005 and 2021, including both graduate and undergraduate work. See titles prior to 2021 here: </w:t>
      </w:r>
      <w:hyperlink r:id="rId16">
        <w:r w:rsidR="005223C9">
          <w:rPr>
            <w:color w:val="0000EE"/>
            <w:u w:val="single"/>
          </w:rPr>
          <w:t>Advising of student research.docx</w:t>
        </w:r>
      </w:hyperlink>
    </w:p>
    <w:p w14:paraId="000000DD" w14:textId="77777777" w:rsidR="005223C9" w:rsidRDefault="005223C9">
      <w:pPr>
        <w:rPr>
          <w:b/>
          <w:bCs/>
        </w:rPr>
      </w:pPr>
    </w:p>
    <w:p w14:paraId="000000DE" w14:textId="77777777" w:rsidR="005223C9" w:rsidRDefault="00000000">
      <w:pPr>
        <w:rPr>
          <w:b/>
          <w:bCs/>
        </w:rPr>
      </w:pPr>
      <w:r>
        <w:rPr>
          <w:b/>
          <w:bCs/>
        </w:rPr>
        <w:t>Administrative Experience</w:t>
      </w:r>
    </w:p>
    <w:p w14:paraId="000000DF" w14:textId="77777777" w:rsidR="005223C9" w:rsidRDefault="00000000">
      <w:r>
        <w:t xml:space="preserve">Nahanni currently serves as Director of Research in the Graduate School of Clinical Psychology. She co-led academic travel in 2005, 2012, 2017, and 2025. Nahanni served as interim department chair in psychology, 2006 at Colorado Christian University. Dr. Freeman was a business owner from 2001-2003 for the Gilpin Psychological Center. She served as a unit psychologist at the Oregon State Hospital, 1999-2000. Dr. Freeman supervised capstone projects within the Master’s in Curriculum and Instruction (2002-2007) in the College of Adult and Graduate Studies at Colorado Christian University. She also supervised practica students within the Master’s in Counseling (2011-2013), internship students (2019 to 2026), and served as Director of Psyche’s Muse Research Internship Program (2006-2022). </w:t>
      </w:r>
    </w:p>
    <w:p w14:paraId="000000E0" w14:textId="77777777" w:rsidR="005223C9" w:rsidRDefault="005223C9"/>
    <w:p w14:paraId="000000E1" w14:textId="77777777" w:rsidR="005223C9" w:rsidRDefault="00000000">
      <w:pPr>
        <w:jc w:val="center"/>
        <w:rPr>
          <w:rFonts w:ascii="Algerian" w:eastAsia="Algerian" w:hAnsi="Algerian" w:cs="Algerian"/>
          <w:b/>
          <w:bCs/>
        </w:rPr>
      </w:pPr>
      <w:r>
        <w:rPr>
          <w:rFonts w:ascii="Algerian" w:eastAsia="Algerian" w:hAnsi="Algerian" w:cs="Algerian"/>
          <w:b/>
          <w:bCs/>
        </w:rPr>
        <w:t xml:space="preserve">Clinical and teaching Experience </w:t>
      </w:r>
    </w:p>
    <w:p w14:paraId="000000E2" w14:textId="77777777" w:rsidR="005223C9" w:rsidRDefault="005223C9">
      <w:pPr>
        <w:jc w:val="center"/>
      </w:pPr>
    </w:p>
    <w:p w14:paraId="000000E3" w14:textId="77777777" w:rsidR="005223C9" w:rsidRDefault="00000000">
      <w:r>
        <w:rPr>
          <w:b/>
          <w:bCs/>
        </w:rPr>
        <w:t xml:space="preserve">Professor of Clinical Psychology, George Fox University (2023 to present), </w:t>
      </w:r>
      <w:r>
        <w:t>Graduate School of Clinical Psychology</w:t>
      </w:r>
    </w:p>
    <w:p w14:paraId="000000E4" w14:textId="77777777" w:rsidR="005223C9" w:rsidRDefault="005223C9">
      <w:pPr>
        <w:rPr>
          <w:b/>
          <w:bCs/>
        </w:rPr>
      </w:pPr>
    </w:p>
    <w:p w14:paraId="000000E5" w14:textId="77777777" w:rsidR="005223C9" w:rsidRDefault="00000000">
      <w:r>
        <w:rPr>
          <w:b/>
          <w:bCs/>
        </w:rPr>
        <w:t xml:space="preserve">Professor of Psychology, Colorado Christian University (2004 to 2022), </w:t>
      </w:r>
      <w:r>
        <w:t>College of Undergraduate Studies, School of Humanities and Sciences (Assistant professor 2004-2008; Associate professor 2008-2022), Professor (2022-2023).</w:t>
      </w:r>
    </w:p>
    <w:p w14:paraId="000000E6" w14:textId="77777777" w:rsidR="005223C9" w:rsidRDefault="005223C9">
      <w:pPr>
        <w:rPr>
          <w:b/>
          <w:bCs/>
        </w:rPr>
      </w:pPr>
    </w:p>
    <w:p w14:paraId="000000E7" w14:textId="77777777" w:rsidR="005223C9" w:rsidRDefault="00000000">
      <w:r>
        <w:rPr>
          <w:b/>
          <w:bCs/>
        </w:rPr>
        <w:t xml:space="preserve">Affiliate Instructor (2000-2003): </w:t>
      </w:r>
      <w:r>
        <w:t xml:space="preserve">Metropolitan State College of Denver, Regis University, Colorado Christian University Adult and Graduate Studies (worked part-time in the College of Graduate Studies from 2004-2008; 2019-2026). </w:t>
      </w:r>
    </w:p>
    <w:p w14:paraId="000000E8" w14:textId="77777777" w:rsidR="005223C9" w:rsidRDefault="005223C9"/>
    <w:p w14:paraId="000000E9" w14:textId="77777777" w:rsidR="005223C9" w:rsidRDefault="00000000">
      <w:r>
        <w:rPr>
          <w:b/>
          <w:bCs/>
        </w:rPr>
        <w:t>Postdoctoral Clinical Experience (1999 – 2003)</w:t>
      </w:r>
      <w:r>
        <w:t xml:space="preserve">: Unit Psychologist, Medium Security Sex Offender Treatment Program, Oregon State Hospital (1999-2000); School Psychologist, Jefferson County Public Schools (2001-2002); Senior Counseling Group, Consulting Psychologist in Geriatric Settings in Denver, Colorado (2002-2004). Cognitive Assessment and Therapeutic Milieu; Psychometric Consultant for John Crossen, Ph.D. and Trish Brazil-Wires, Ph.D. (1998-9), Portland, Oregon. </w:t>
      </w:r>
    </w:p>
    <w:p w14:paraId="000000EA" w14:textId="77777777" w:rsidR="005223C9" w:rsidRDefault="005223C9"/>
    <w:p w14:paraId="000000EB" w14:textId="77777777" w:rsidR="005223C9" w:rsidRDefault="00000000">
      <w:pPr>
        <w:rPr>
          <w:b/>
          <w:bCs/>
        </w:rPr>
      </w:pPr>
      <w:r>
        <w:rPr>
          <w:b/>
          <w:bCs/>
        </w:rPr>
        <w:t>Pre-doctoral Clinical Experience, Fellowships, and Internships (1994 to 1997)</w:t>
      </w:r>
    </w:p>
    <w:p w14:paraId="000000ED" w14:textId="68D09CAF" w:rsidR="005223C9" w:rsidRDefault="00000000">
      <w:r>
        <w:t>Mental Health Worker, Olive Crest Treatment Center, CA; Clinical Externship, Hacienda La-Puente School District, Wilson High School; Clinical Externship, Biola Counseling Center, Intakes and Counselor; Child Assessment Clerk, Hacienda-La Puente School District; Clinical Externship, Inter-Community Alternatives Network, Day Treatment for Chronically Mentally Ill Adults, Pasadena, CA, Counselor, Assessment; Clinical Externship, Harbor UCLA Medical Center, Child Trauma Clinic; Clinical Externship, Community Assistance Program for Seniors, Affiliated with Fuller Seminary, Pasadena, CA.</w:t>
      </w:r>
    </w:p>
    <w:p w14:paraId="000000EE" w14:textId="77777777" w:rsidR="005223C9" w:rsidRDefault="00000000">
      <w:r>
        <w:rPr>
          <w:b/>
          <w:bCs/>
        </w:rPr>
        <w:t>For more details regarding the clinical experience,</w:t>
      </w:r>
      <w:r>
        <w:t xml:space="preserve"> see this document: </w:t>
      </w:r>
      <w:hyperlink r:id="rId17">
        <w:r w:rsidR="005223C9">
          <w:rPr>
            <w:color w:val="0000EE"/>
            <w:u w:val="single"/>
          </w:rPr>
          <w:t>Clinical Experience and Training Highlights</w:t>
        </w:r>
      </w:hyperlink>
    </w:p>
    <w:p w14:paraId="000000EF" w14:textId="77777777" w:rsidR="005223C9" w:rsidRDefault="005223C9"/>
    <w:p w14:paraId="6CA0BE20" w14:textId="77777777" w:rsidR="008416F2" w:rsidRDefault="008416F2"/>
    <w:p w14:paraId="000000F0" w14:textId="77777777" w:rsidR="005223C9" w:rsidRDefault="00000000">
      <w:pPr>
        <w:jc w:val="center"/>
        <w:rPr>
          <w:rFonts w:ascii="Algerian" w:eastAsia="Algerian" w:hAnsi="Algerian" w:cs="Algerian"/>
          <w:b/>
          <w:bCs/>
        </w:rPr>
      </w:pPr>
      <w:r>
        <w:rPr>
          <w:rFonts w:ascii="Algerian" w:eastAsia="Algerian" w:hAnsi="Algerian" w:cs="Algerian"/>
          <w:b/>
          <w:bCs/>
        </w:rPr>
        <w:t>Honors</w:t>
      </w:r>
    </w:p>
    <w:p w14:paraId="000000F1" w14:textId="77777777" w:rsidR="005223C9" w:rsidRDefault="005223C9">
      <w:pPr>
        <w:jc w:val="center"/>
        <w:rPr>
          <w:rFonts w:ascii="Algerian" w:eastAsia="Algerian" w:hAnsi="Algerian" w:cs="Algerian"/>
          <w:b/>
          <w:bCs/>
        </w:rPr>
      </w:pPr>
    </w:p>
    <w:p w14:paraId="000000F2" w14:textId="77777777" w:rsidR="005223C9" w:rsidRDefault="00000000">
      <w:r>
        <w:lastRenderedPageBreak/>
        <w:t>Received Tenure, 2026, George Fox University. Graduate Teaching Award, George Fox (2025); Mentor Award, Rocky Mountain Psychological Association (2024); Promoted to Full Professor at CCU (2022); Faculty Teaching Excellence Award, CCU (2014); Apple awards for outstanding teaching, CCU</w:t>
      </w:r>
      <w:r>
        <w:tab/>
        <w:t>(2008- 2022); Student athletics award for #1 professor (2011 – 2017); Rose Award for outstanding service at OHSU (1998); Graduated Magna Cum Laude (1993, 1995); Distinguished Student in Psychology, Biola University (1993); Member of Psi Chi Honor Society (1992-3); Dean’s List, Biola University (1990-1993); Academic Honor Scholarship (1989-1993); Vocal Scholarship (1989).</w:t>
      </w:r>
    </w:p>
    <w:p w14:paraId="000000F3" w14:textId="77777777" w:rsidR="005223C9" w:rsidRDefault="005223C9"/>
    <w:p w14:paraId="000000F4" w14:textId="77777777" w:rsidR="005223C9" w:rsidRDefault="00000000">
      <w:pPr>
        <w:jc w:val="center"/>
        <w:rPr>
          <w:rFonts w:ascii="Algerian" w:eastAsia="Algerian" w:hAnsi="Algerian" w:cs="Algerian"/>
          <w:b/>
          <w:bCs/>
        </w:rPr>
      </w:pPr>
      <w:r>
        <w:rPr>
          <w:rFonts w:ascii="Algerian" w:eastAsia="Algerian" w:hAnsi="Algerian" w:cs="Algerian"/>
          <w:b/>
          <w:bCs/>
        </w:rPr>
        <w:t>Service Since 2023</w:t>
      </w:r>
    </w:p>
    <w:p w14:paraId="000000F5" w14:textId="77777777" w:rsidR="005223C9" w:rsidRDefault="005223C9">
      <w:pPr>
        <w:jc w:val="center"/>
        <w:rPr>
          <w:rFonts w:ascii="Algerian" w:eastAsia="Algerian" w:hAnsi="Algerian" w:cs="Algerian"/>
          <w:b/>
          <w:bCs/>
        </w:rPr>
      </w:pPr>
    </w:p>
    <w:p w14:paraId="000000F6" w14:textId="77777777" w:rsidR="005223C9" w:rsidRDefault="00000000">
      <w:r>
        <w:rPr>
          <w:b/>
          <w:bCs/>
        </w:rPr>
        <w:t>Committees</w:t>
      </w:r>
      <w:r>
        <w:t>: Comprehensive Academic Program Review (CAPR, 2025 to present); Chair, Faculty Scholarship Committee (2023 to present), GFU; Student Development and Evaluation Committee Member, GFU [Member 2023-2024; Ad Hoc 2024 to present]; Creative Innovation and Future Thinking (CIFT) Committee Member, GFU [2024 to 2025]; Ad Hoc contributor to the Admissions committee—assisted with interviews and application review [2024 to present].</w:t>
      </w:r>
    </w:p>
    <w:p w14:paraId="000000F7" w14:textId="77777777" w:rsidR="005223C9" w:rsidRDefault="005223C9"/>
    <w:p w14:paraId="000000F8" w14:textId="77777777" w:rsidR="005223C9" w:rsidRDefault="00000000">
      <w:r>
        <w:rPr>
          <w:b/>
          <w:bCs/>
        </w:rPr>
        <w:t>Departmental Service</w:t>
      </w:r>
      <w:r>
        <w:t xml:space="preserve">: Contributed to Annual 360 evaluations, Clinical Intervention and Assessment Evaluation (CIAE) evaluator, Scientific Foundations Exam construction and administration (2024 to 2025), facilitated and proctored EPPP practice exam (2026); Admissions committee. </w:t>
      </w:r>
    </w:p>
    <w:p w14:paraId="000000F9" w14:textId="77777777" w:rsidR="005223C9" w:rsidRDefault="005223C9"/>
    <w:p w14:paraId="000000FA" w14:textId="77777777" w:rsidR="005223C9" w:rsidRDefault="00000000">
      <w:r>
        <w:rPr>
          <w:b/>
          <w:bCs/>
        </w:rPr>
        <w:t>External Service:</w:t>
      </w:r>
      <w:r>
        <w:t xml:space="preserve"> Secretary and member of Executive Committee (2023 -2026), Rocky Mountain Psychological Association (RMPA); Reviewer for Acta Psychologica (2025); Reviewer for the Society of Industrial and Organizational Psychology Conference (2024); Reviewer and moderator for RMPA (annually); parent volunteer, Gilpin County High School theater program (2024). </w:t>
      </w:r>
    </w:p>
    <w:p w14:paraId="000000FB" w14:textId="77777777" w:rsidR="005223C9" w:rsidRDefault="005223C9"/>
    <w:p w14:paraId="000000FC" w14:textId="77777777" w:rsidR="005223C9" w:rsidRDefault="00000000">
      <w:r>
        <w:rPr>
          <w:b/>
          <w:bCs/>
        </w:rPr>
        <w:t>University Service:</w:t>
      </w:r>
      <w:r>
        <w:t xml:space="preserve"> Co-led Juniors Abroad, 2025; CIFT committee service; Serve Day participant (2023 to present); panelist for Inside Out 2 Panel, undergraduate psychology event (2024); speaker for the Women’s Health Special Interest Group (GSCP), </w:t>
      </w:r>
      <w:r>
        <w:rPr>
          <w:i/>
          <w:iCs/>
        </w:rPr>
        <w:t>Romantic Aggrandizement, Fantasy Thinking, and Belief in a Soulmate: An Exploration of the Impact of Disney Symbolism on Hegemonic Femininity.</w:t>
      </w:r>
      <w:r>
        <w:t> </w:t>
      </w:r>
    </w:p>
    <w:p w14:paraId="000000FD" w14:textId="77777777" w:rsidR="005223C9" w:rsidRDefault="005223C9"/>
    <w:p w14:paraId="000000FE" w14:textId="77777777" w:rsidR="005223C9" w:rsidRDefault="00000000">
      <w:pPr>
        <w:jc w:val="center"/>
        <w:rPr>
          <w:rFonts w:ascii="Algerian" w:eastAsia="Algerian" w:hAnsi="Algerian" w:cs="Algerian"/>
          <w:b/>
          <w:bCs/>
        </w:rPr>
      </w:pPr>
      <w:r>
        <w:rPr>
          <w:rFonts w:ascii="Algerian" w:eastAsia="Algerian" w:hAnsi="Algerian" w:cs="Algerian"/>
          <w:b/>
          <w:bCs/>
        </w:rPr>
        <w:t>Service prior to 2023</w:t>
      </w:r>
    </w:p>
    <w:p w14:paraId="000000FF" w14:textId="77777777" w:rsidR="005223C9" w:rsidRDefault="005223C9">
      <w:pPr>
        <w:jc w:val="center"/>
      </w:pPr>
    </w:p>
    <w:p w14:paraId="00000100" w14:textId="77777777" w:rsidR="005223C9" w:rsidRDefault="00000000">
      <w:r>
        <w:rPr>
          <w:b/>
          <w:bCs/>
        </w:rPr>
        <w:t>Committee Service:</w:t>
      </w:r>
      <w:r>
        <w:t xml:space="preserve"> Chair of Institutional Review Board (2013-2022), Chair of Curriculum Committee at CCU (2010-2012), Member of Faculty Senate (2004-2006), Ad Hoc Faculty Advisory Committee (2004), Ad Hoc Faculty Advisory Committee, Undergraduate Research Initiative (2018-2019); Undergraduate Research Initiative, Faculty Committee (2019-2020); Curriculum and Assessment Committee Member (2021); Ad Hoc Faculty Advisory Committee; World Changer Scholarship interviewer (2017-2022); Assisted in the development of the Psychology Department Program Review (2021); contributed to accreditation evidence library (numerous years); General Education Assessment Committee Member (2017).</w:t>
      </w:r>
    </w:p>
    <w:p w14:paraId="00000101" w14:textId="77777777" w:rsidR="005223C9" w:rsidRDefault="005223C9"/>
    <w:p w14:paraId="00000102" w14:textId="77777777" w:rsidR="005223C9" w:rsidRDefault="00000000">
      <w:r>
        <w:rPr>
          <w:b/>
          <w:bCs/>
        </w:rPr>
        <w:t xml:space="preserve">Administration: </w:t>
      </w:r>
      <w:r>
        <w:t xml:space="preserve">Research Internship supervisor / designer of the Psyche’s Muse Program (2006-2022), Director: Denver Conference for the Arts, Humanities and Sciences (2013); Director, Birth of Psychology Tour in Germany (2012), Interim Department Chair (2006). </w:t>
      </w:r>
    </w:p>
    <w:p w14:paraId="00000103" w14:textId="77777777" w:rsidR="005223C9" w:rsidRDefault="00000000">
      <w:r>
        <w:rPr>
          <w:b/>
          <w:bCs/>
        </w:rPr>
        <w:t>Variegated Service and Advising:</w:t>
      </w:r>
      <w:r>
        <w:t xml:space="preserve"> Advisor of Research Club (2019-2024); Advisor of Psychology Club (2004-2007), Faculty Advisor, Freedom Prison Ministry (2009 – 2015), undergraduate clinical </w:t>
      </w:r>
      <w:r>
        <w:lastRenderedPageBreak/>
        <w:t>internship supervisor + webpage development (2003-2009); Submitted proposal to charter Psi Chi chapter (2006); Organized career development event for psychology majors (numerous); Submitted proposal to charter a chapter of Pi Gamma Mu (2020); Faculty chaperone, Cadaver Lab Field Visit (2012); Designed tract proposals for psychology (2019);  Outdoor Leadership Faculty Chaperone (2006-2010), led theater field experiences for undergraduates (2006-2007).</w:t>
      </w:r>
    </w:p>
    <w:p w14:paraId="00000104" w14:textId="77777777" w:rsidR="005223C9" w:rsidRDefault="005223C9"/>
    <w:p w14:paraId="00000105" w14:textId="77777777" w:rsidR="005223C9" w:rsidRDefault="00000000">
      <w:r>
        <w:rPr>
          <w:b/>
          <w:bCs/>
        </w:rPr>
        <w:t>Community Service:</w:t>
      </w:r>
      <w:r>
        <w:t xml:space="preserve"> Board Member, </w:t>
      </w:r>
      <w:r>
        <w:rPr>
          <w:i/>
          <w:iCs/>
        </w:rPr>
        <w:t xml:space="preserve">Right on Mobile Education </w:t>
      </w:r>
      <w:r>
        <w:t>(2018-2022); Proposal author and Community Organizer:</w:t>
      </w:r>
      <w:r>
        <w:rPr>
          <w:i/>
          <w:iCs/>
        </w:rPr>
        <w:t xml:space="preserve"> A Vision for the Central City Conservatory for the Arts and Humanities (2010); </w:t>
      </w:r>
      <w:r>
        <w:t xml:space="preserve">Parent Advisory Committee Member, Gilpin County Theater Program (2014-2015); Member, Gilpin County Residents Oppose Increased Air Traffic (GRIFFT; 2020); disseminated library research on anthropogenic noise for Colorado political representatives (2020); volunteer youth basketball coach (2011); volunteer youth soccer coach (2010). </w:t>
      </w:r>
    </w:p>
    <w:p w14:paraId="00000106" w14:textId="77777777" w:rsidR="005223C9" w:rsidRDefault="005223C9"/>
    <w:p w14:paraId="00000108" w14:textId="2617C3E9" w:rsidR="005223C9" w:rsidRDefault="00000000">
      <w:r>
        <w:rPr>
          <w:b/>
          <w:bCs/>
        </w:rPr>
        <w:t>Travel Leadership:</w:t>
      </w:r>
      <w:r>
        <w:t xml:space="preserve"> Abroad Study and Academic Travel Consultant (2018-2019); Faculty chaperone, Washington Week (2014); Tour Leader, Grand Tour of Italy (2006); Tour Leader, Germany/ Austria/ Czech Republic/ Switzerland (2012); Tour Leader Ireland (2017); Designed original, interdisciplinary curricula for academic travel. </w:t>
      </w:r>
    </w:p>
    <w:p w14:paraId="00000109" w14:textId="77777777" w:rsidR="005223C9" w:rsidRDefault="00000000">
      <w:r>
        <w:rPr>
          <w:b/>
          <w:bCs/>
        </w:rPr>
        <w:t>For more details</w:t>
      </w:r>
      <w:r>
        <w:t xml:space="preserve"> regarding academic travel leadership and community service, use this link: </w:t>
      </w:r>
      <w:hyperlink r:id="rId18">
        <w:r w:rsidR="005223C9">
          <w:rPr>
            <w:color w:val="0000EE"/>
            <w:u w:val="single"/>
          </w:rPr>
          <w:t>Student Academic Travel Leadership Highlights</w:t>
        </w:r>
      </w:hyperlink>
    </w:p>
    <w:p w14:paraId="0000010A" w14:textId="77777777" w:rsidR="005223C9" w:rsidRDefault="005223C9"/>
    <w:p w14:paraId="0000010B" w14:textId="77777777" w:rsidR="005223C9" w:rsidRDefault="00000000">
      <w:pPr>
        <w:jc w:val="center"/>
        <w:rPr>
          <w:rFonts w:ascii="Algerian" w:eastAsia="Algerian" w:hAnsi="Algerian" w:cs="Algerian"/>
          <w:b/>
          <w:bCs/>
          <w:sz w:val="28"/>
          <w:szCs w:val="28"/>
        </w:rPr>
      </w:pPr>
      <w:r>
        <w:rPr>
          <w:rFonts w:ascii="Algerian" w:eastAsia="Algerian" w:hAnsi="Algerian" w:cs="Algerian"/>
          <w:b/>
          <w:bCs/>
          <w:sz w:val="28"/>
          <w:szCs w:val="28"/>
        </w:rPr>
        <w:t>Professional Affiliations</w:t>
      </w:r>
    </w:p>
    <w:p w14:paraId="0000010C" w14:textId="77777777" w:rsidR="005223C9" w:rsidRDefault="005223C9">
      <w:pPr>
        <w:rPr>
          <w:rFonts w:ascii="Algerian" w:eastAsia="Algerian" w:hAnsi="Algerian" w:cs="Algerian"/>
          <w:b/>
          <w:bCs/>
          <w:sz w:val="28"/>
          <w:szCs w:val="28"/>
        </w:rPr>
      </w:pPr>
      <w:bookmarkStart w:id="4" w:name="_heading=h.tyjcwt" w:colFirst="0" w:colLast="0"/>
      <w:bookmarkEnd w:id="4"/>
    </w:p>
    <w:p w14:paraId="0000010D" w14:textId="4C1B50F4" w:rsidR="005223C9" w:rsidRDefault="00000000">
      <w:r>
        <w:t>American Psychological Association, 2023 to 202</w:t>
      </w:r>
      <w:r w:rsidR="008416F2">
        <w:t>6</w:t>
      </w:r>
    </w:p>
    <w:p w14:paraId="0000010E" w14:textId="77777777" w:rsidR="005223C9" w:rsidRDefault="00000000">
      <w:r>
        <w:t>Rocky Mountain Psychological Association, 2014 to present</w:t>
      </w:r>
    </w:p>
    <w:p w14:paraId="0000010F" w14:textId="6E0E49D1" w:rsidR="005223C9" w:rsidRDefault="00000000">
      <w:r>
        <w:t>Society of Industrial and Organizational Psychology, 2022 to 202</w:t>
      </w:r>
      <w:r w:rsidR="008416F2">
        <w:t>6</w:t>
      </w:r>
      <w:r>
        <w:t>.</w:t>
      </w:r>
    </w:p>
    <w:p w14:paraId="00000110" w14:textId="18DFFA42" w:rsidR="005223C9" w:rsidRDefault="00000000">
      <w:r>
        <w:t>APA Division Memberships (2023</w:t>
      </w:r>
      <w:r w:rsidR="008416F2">
        <w:t xml:space="preserve"> - 2026</w:t>
      </w:r>
      <w:r>
        <w:t>)</w:t>
      </w:r>
    </w:p>
    <w:p w14:paraId="00000111" w14:textId="77777777" w:rsidR="005223C9" w:rsidRDefault="00000000">
      <w:pPr>
        <w:numPr>
          <w:ilvl w:val="0"/>
          <w:numId w:val="1"/>
        </w:numPr>
        <w:pBdr>
          <w:top w:val="nil"/>
          <w:left w:val="nil"/>
          <w:bottom w:val="nil"/>
          <w:right w:val="nil"/>
          <w:between w:val="nil"/>
        </w:pBdr>
      </w:pPr>
      <w:r>
        <w:rPr>
          <w:color w:val="000000"/>
        </w:rPr>
        <w:t xml:space="preserve">APA Division 36: Society for the Psychology of Religion and Spirituality </w:t>
      </w:r>
    </w:p>
    <w:p w14:paraId="00000112" w14:textId="77777777" w:rsidR="005223C9" w:rsidRDefault="00000000">
      <w:pPr>
        <w:numPr>
          <w:ilvl w:val="0"/>
          <w:numId w:val="1"/>
        </w:numPr>
        <w:pBdr>
          <w:top w:val="nil"/>
          <w:left w:val="nil"/>
          <w:bottom w:val="nil"/>
          <w:right w:val="nil"/>
          <w:between w:val="nil"/>
        </w:pBdr>
      </w:pPr>
      <w:r>
        <w:rPr>
          <w:color w:val="000000"/>
        </w:rPr>
        <w:t>APA Division 35: Society for the Psychology of Women (2023, 2024)</w:t>
      </w:r>
    </w:p>
    <w:p w14:paraId="00000113" w14:textId="77777777" w:rsidR="005223C9" w:rsidRDefault="00000000">
      <w:pPr>
        <w:numPr>
          <w:ilvl w:val="0"/>
          <w:numId w:val="1"/>
        </w:numPr>
        <w:pBdr>
          <w:top w:val="nil"/>
          <w:left w:val="nil"/>
          <w:bottom w:val="nil"/>
          <w:right w:val="nil"/>
          <w:between w:val="nil"/>
        </w:pBdr>
      </w:pPr>
      <w:r>
        <w:rPr>
          <w:color w:val="000000"/>
        </w:rPr>
        <w:t>APA Division 24: Society for Theoretical and Philosophical Psychology</w:t>
      </w:r>
    </w:p>
    <w:p w14:paraId="00000114" w14:textId="77777777" w:rsidR="005223C9" w:rsidRDefault="00000000">
      <w:pPr>
        <w:numPr>
          <w:ilvl w:val="0"/>
          <w:numId w:val="1"/>
        </w:numPr>
        <w:pBdr>
          <w:top w:val="nil"/>
          <w:left w:val="nil"/>
          <w:bottom w:val="nil"/>
          <w:right w:val="nil"/>
          <w:between w:val="nil"/>
        </w:pBdr>
      </w:pPr>
      <w:r>
        <w:rPr>
          <w:color w:val="000000"/>
        </w:rPr>
        <w:t xml:space="preserve">APA Division 10: Society for the Psychology of Aesthetics, Creativity and the Arts. </w:t>
      </w:r>
    </w:p>
    <w:p w14:paraId="00000115" w14:textId="77777777" w:rsidR="005223C9" w:rsidRDefault="00000000">
      <w:pPr>
        <w:numPr>
          <w:ilvl w:val="0"/>
          <w:numId w:val="1"/>
        </w:numPr>
        <w:pBdr>
          <w:top w:val="nil"/>
          <w:left w:val="nil"/>
          <w:bottom w:val="nil"/>
          <w:right w:val="nil"/>
          <w:between w:val="nil"/>
        </w:pBdr>
      </w:pPr>
      <w:r>
        <w:rPr>
          <w:color w:val="000000"/>
        </w:rPr>
        <w:t>APA Division 32: Society for Humanistic Psychology</w:t>
      </w:r>
    </w:p>
    <w:p w14:paraId="00000116" w14:textId="77777777" w:rsidR="005223C9" w:rsidRDefault="005223C9">
      <w:pPr>
        <w:rPr>
          <w:b/>
          <w:bCs/>
        </w:rPr>
      </w:pPr>
    </w:p>
    <w:p w14:paraId="00000117" w14:textId="77777777" w:rsidR="005223C9" w:rsidRDefault="00000000">
      <w:pPr>
        <w:rPr>
          <w:b/>
          <w:bCs/>
        </w:rPr>
      </w:pPr>
      <w:r>
        <w:rPr>
          <w:b/>
          <w:bCs/>
        </w:rPr>
        <w:t>Other Association Memberships</w:t>
      </w:r>
    </w:p>
    <w:p w14:paraId="00000118" w14:textId="77777777" w:rsidR="005223C9" w:rsidRDefault="00000000">
      <w:r>
        <w:t>Southwestern Psychological Association (2021-2022; 2024)</w:t>
      </w:r>
    </w:p>
    <w:p w14:paraId="00000119" w14:textId="77777777" w:rsidR="005223C9" w:rsidRDefault="00000000">
      <w:r>
        <w:t>Western Psychological Association (2021-2022)</w:t>
      </w:r>
    </w:p>
    <w:p w14:paraId="0000011A" w14:textId="77777777" w:rsidR="005223C9" w:rsidRDefault="00000000">
      <w:r>
        <w:t>International Virginia Woolf Society (2021 to present)</w:t>
      </w:r>
    </w:p>
    <w:p w14:paraId="0000011B" w14:textId="77777777" w:rsidR="005223C9" w:rsidRDefault="00000000">
      <w:r>
        <w:t>American Scientific Affiliation (ASA) (2015-2018)</w:t>
      </w:r>
    </w:p>
    <w:p w14:paraId="0000011C" w14:textId="77777777" w:rsidR="005223C9" w:rsidRDefault="005223C9">
      <w:pPr>
        <w:rPr>
          <w:b/>
          <w:bCs/>
        </w:rPr>
      </w:pPr>
    </w:p>
    <w:p w14:paraId="0000011D" w14:textId="2A381537" w:rsidR="005223C9" w:rsidRDefault="00000000">
      <w:pPr>
        <w:rPr>
          <w:b/>
          <w:bCs/>
        </w:rPr>
      </w:pPr>
      <w:r>
        <w:rPr>
          <w:b/>
          <w:bCs/>
        </w:rPr>
        <w:t xml:space="preserve">Continuing education: </w:t>
      </w:r>
      <w:r>
        <w:t>Between 1994 and 2025, Dr. Freeman attended more than 8</w:t>
      </w:r>
      <w:r w:rsidR="002B6567">
        <w:t>2</w:t>
      </w:r>
      <w:r>
        <w:t xml:space="preserve"> formal continuing education offerings, see the </w:t>
      </w:r>
      <w:hyperlink r:id="rId19">
        <w:r w:rsidR="005223C9">
          <w:rPr>
            <w:color w:val="0000EE"/>
            <w:u w:val="single"/>
          </w:rPr>
          <w:t>Continuing Education.docx</w:t>
        </w:r>
      </w:hyperlink>
      <w:r>
        <w:t>, including research and clinical conferences, clinical training, and on-site training relevant to: education, technology, research, writing, and clinical psychology.</w:t>
      </w:r>
      <w:r>
        <w:rPr>
          <w:b/>
          <w:bCs/>
        </w:rPr>
        <w:t xml:space="preserve"> Note: </w:t>
      </w:r>
      <w:r>
        <w:t>this is a partial list; some internal training is not mentioned in the document.</w:t>
      </w:r>
      <w:r>
        <w:rPr>
          <w:b/>
          <w:bCs/>
        </w:rPr>
        <w:t xml:space="preserve"> </w:t>
      </w:r>
    </w:p>
    <w:sectPr w:rsidR="005223C9">
      <w:headerReference w:type="default" r:id="rId20"/>
      <w:pgSz w:w="12240" w:h="15840"/>
      <w:pgMar w:top="1224" w:right="1080" w:bottom="1080" w:left="1224"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F47FCD8" w14:textId="77777777" w:rsidR="00626FA7" w:rsidRDefault="00626FA7">
      <w:r>
        <w:separator/>
      </w:r>
    </w:p>
  </w:endnote>
  <w:endnote w:type="continuationSeparator" w:id="0">
    <w:p w14:paraId="06D1BA1F" w14:textId="77777777" w:rsidR="00626FA7" w:rsidRDefault="00626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embedRegular r:id="rId2" w:fontKey="{AE822AA8-5B2D-F548-8D91-823154ADE6FF}"/>
  </w:font>
  <w:font w:name="Times New Roman">
    <w:panose1 w:val="02020603050405020304"/>
    <w:charset w:val="00"/>
    <w:family w:val="roman"/>
    <w:pitch w:val="variable"/>
    <w:sig w:usb0="E0002EFF" w:usb1="C000785B" w:usb2="00000009" w:usb3="00000000" w:csb0="000001FF" w:csb1="00000000"/>
    <w:embedRegular r:id="rId3" w:fontKey="{F9CC8404-19A3-A64D-B423-BFE07C9F4662}"/>
    <w:embedBold r:id="rId4" w:fontKey="{D2FAB96F-1907-7944-9B16-D595CA1FC04F}"/>
    <w:embedItalic r:id="rId5" w:fontKey="{94642E86-510F-8747-850C-781167AE3F2F}"/>
    <w:embedBoldItalic r:id="rId6" w:fontKey="{F186F6FB-EEF5-AF47-90ED-C3B59B0B374C}"/>
  </w:font>
  <w:font w:name="Georgia">
    <w:panose1 w:val="02040502050405020303"/>
    <w:charset w:val="00"/>
    <w:family w:val="roman"/>
    <w:pitch w:val="variable"/>
    <w:sig w:usb0="00000287" w:usb1="00000000" w:usb2="00000000" w:usb3="00000000" w:csb0="0000009F" w:csb1="00000000"/>
    <w:embedItalic r:id="rId7" w:fontKey="{49F2CB6D-6D1E-5740-B0AC-D1A589A7D786}"/>
  </w:font>
  <w:font w:name="Algerian">
    <w:panose1 w:val="04020705040A02060702"/>
    <w:charset w:val="4D"/>
    <w:family w:val="decorative"/>
    <w:pitch w:val="variable"/>
    <w:sig w:usb0="00000003" w:usb1="00000000" w:usb2="00000000" w:usb3="00000000" w:csb0="00000001" w:csb1="00000000"/>
    <w:embedBold r:id="rId8" w:fontKey="{F2591CE7-E007-E440-A911-6C52535480D8}"/>
  </w:font>
  <w:font w:name="Calibri">
    <w:panose1 w:val="020F0502020204030204"/>
    <w:charset w:val="00"/>
    <w:family w:val="swiss"/>
    <w:pitch w:val="variable"/>
    <w:sig w:usb0="E0002AFF" w:usb1="C000ACFF" w:usb2="00000009" w:usb3="00000000" w:csb0="000001FF" w:csb1="00000000"/>
    <w:embedRegular r:id="rId9" w:fontKey="{3E436023-9E01-864D-A922-7ED0D87DBC32}"/>
  </w:font>
  <w:font w:name="Cambria">
    <w:panose1 w:val="02040503050406030204"/>
    <w:charset w:val="00"/>
    <w:family w:val="roman"/>
    <w:pitch w:val="variable"/>
    <w:sig w:usb0="E00002FF" w:usb1="400004FF" w:usb2="00000000" w:usb3="00000000" w:csb0="0000019F" w:csb1="00000000"/>
    <w:embedRegular r:id="rId10" w:fontKey="{A40FD960-1DDB-8E43-82C7-9736DADB9AF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3963F73" w14:textId="77777777" w:rsidR="00626FA7" w:rsidRDefault="00626FA7">
      <w:r>
        <w:separator/>
      </w:r>
    </w:p>
  </w:footnote>
  <w:footnote w:type="continuationSeparator" w:id="0">
    <w:p w14:paraId="44CE1A94" w14:textId="77777777" w:rsidR="00626FA7" w:rsidRDefault="00626FA7">
      <w:r>
        <w:continuationSeparator/>
      </w:r>
    </w:p>
  </w:footnote>
  <w:footnote w:id="1">
    <w:p w14:paraId="0000011E" w14:textId="77777777" w:rsidR="005223C9" w:rsidRDefault="00000000">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Rosemead School of Psychology at Biola University is fully accredited by the American Psychological Association (APA), and was so credentialled at the time that this author attended. </w:t>
      </w:r>
    </w:p>
    <w:p w14:paraId="0000011F" w14:textId="77777777" w:rsidR="005223C9" w:rsidRDefault="005223C9">
      <w:pPr>
        <w:pBdr>
          <w:top w:val="nil"/>
          <w:left w:val="nil"/>
          <w:bottom w:val="nil"/>
          <w:right w:val="nil"/>
          <w:between w:val="nil"/>
        </w:pBdr>
        <w:rPr>
          <w:color w:val="000000"/>
          <w:sz w:val="20"/>
          <w:szCs w:val="20"/>
        </w:rPr>
      </w:pPr>
    </w:p>
  </w:footnote>
  <w:footnote w:id="2">
    <w:p w14:paraId="00000120" w14:textId="77777777" w:rsidR="005223C9" w:rsidRDefault="00000000">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w:t>
      </w:r>
      <w:r>
        <w:rPr>
          <w:b/>
          <w:bCs/>
          <w:color w:val="000000"/>
          <w:sz w:val="20"/>
          <w:szCs w:val="20"/>
        </w:rPr>
        <w:t xml:space="preserve">Bolded </w:t>
      </w:r>
      <w:r>
        <w:rPr>
          <w:color w:val="000000"/>
          <w:sz w:val="20"/>
          <w:szCs w:val="20"/>
        </w:rPr>
        <w:t xml:space="preserve">names were presenters at the named conference. </w:t>
      </w:r>
    </w:p>
  </w:footnote>
  <w:footnote w:id="3">
    <w:p w14:paraId="00000121" w14:textId="77777777" w:rsidR="005223C9" w:rsidRDefault="00000000">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This list excludes all student dissertation presentations. </w:t>
      </w:r>
    </w:p>
  </w:footnote>
  <w:footnote w:id="4">
    <w:p w14:paraId="00000122" w14:textId="77777777" w:rsidR="005223C9" w:rsidRDefault="00000000">
      <w:r>
        <w:rPr>
          <w:vertAlign w:val="superscript"/>
        </w:rPr>
        <w:footnoteRef/>
      </w:r>
      <w:r>
        <w:t xml:space="preserve"> Presentation included in Freeman, N., Cutler, H., Brandt, B., &amp; Shannon, B. (2025, April 10-12). </w:t>
      </w:r>
      <w:r>
        <w:rPr>
          <w:i/>
          <w:iCs/>
        </w:rPr>
        <w:t>Religion and gendered selves: Fixed and flexible views, system justifying myths and a layered ecological model of contextual influence.</w:t>
      </w:r>
      <w:r>
        <w:t xml:space="preserve"> [Symposium). Rocky Mountain Psychological Association Conference, Denver, Colorado.</w:t>
      </w:r>
    </w:p>
    <w:p w14:paraId="00000123" w14:textId="77777777" w:rsidR="005223C9" w:rsidRDefault="005223C9">
      <w:pPr>
        <w:pBdr>
          <w:top w:val="nil"/>
          <w:left w:val="nil"/>
          <w:bottom w:val="nil"/>
          <w:right w:val="nil"/>
          <w:between w:val="nil"/>
        </w:pBdr>
        <w:rPr>
          <w:color w:val="000000"/>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124" w14:textId="15B88D20" w:rsidR="005223C9" w:rsidRDefault="00000000">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14218A">
      <w:rPr>
        <w:noProof/>
        <w:color w:val="000000"/>
      </w:rPr>
      <w:t>2</w:t>
    </w:r>
    <w:r>
      <w:rPr>
        <w:color w:val="000000"/>
      </w:rPr>
      <w:fldChar w:fldCharType="end"/>
    </w:r>
  </w:p>
  <w:p w14:paraId="00000125" w14:textId="77777777" w:rsidR="005223C9" w:rsidRDefault="005223C9">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3934403"/>
    <w:multiLevelType w:val="multilevel"/>
    <w:tmpl w:val="C85CFC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716416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23C9"/>
    <w:rsid w:val="0014218A"/>
    <w:rsid w:val="001553E4"/>
    <w:rsid w:val="001D4A02"/>
    <w:rsid w:val="0026005C"/>
    <w:rsid w:val="002B6567"/>
    <w:rsid w:val="002D17AB"/>
    <w:rsid w:val="005223C9"/>
    <w:rsid w:val="005420D7"/>
    <w:rsid w:val="00585579"/>
    <w:rsid w:val="005F727F"/>
    <w:rsid w:val="00626FA7"/>
    <w:rsid w:val="008416F2"/>
    <w:rsid w:val="00867545"/>
    <w:rsid w:val="00A077F8"/>
    <w:rsid w:val="00C65860"/>
    <w:rsid w:val="00EC35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EC618E6"/>
  <w15:docId w15:val="{441C6348-BD05-EE4D-8882-AD5038C22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C65860"/>
    <w:rPr>
      <w:color w:val="0000FF" w:themeColor="hyperlink"/>
      <w:u w:val="single"/>
    </w:rPr>
  </w:style>
  <w:style w:type="character" w:styleId="UnresolvedMention">
    <w:name w:val="Unresolved Mention"/>
    <w:basedOn w:val="DefaultParagraphFont"/>
    <w:uiPriority w:val="99"/>
    <w:semiHidden/>
    <w:unhideWhenUsed/>
    <w:rsid w:val="00C65860"/>
    <w:rPr>
      <w:color w:val="605E5C"/>
      <w:shd w:val="clear" w:color="auto" w:fill="E1DFDD"/>
    </w:rPr>
  </w:style>
  <w:style w:type="character" w:styleId="FollowedHyperlink">
    <w:name w:val="FollowedHyperlink"/>
    <w:basedOn w:val="DefaultParagraphFont"/>
    <w:uiPriority w:val="99"/>
    <w:semiHidden/>
    <w:unhideWhenUsed/>
    <w:rsid w:val="00C6586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nfreeman@georgefox.edu" TargetMode="External"/><Relationship Id="rId13" Type="http://schemas.openxmlformats.org/officeDocument/2006/relationships/hyperlink" Target="https://docs.google.com/document/d/1hj2hfJ452d2sLZkKO_m_YfZ1ppGNSB6FgksZTMxAuLE/edit?usp=sharing" TargetMode="External"/><Relationship Id="rId18" Type="http://schemas.openxmlformats.org/officeDocument/2006/relationships/hyperlink" Target="https://docs.google.com/document/d/1B3jDiijknwv2h6rP9_7O3Of5Hq-X0medQ_xbPleSldw/edit?usp=sharing"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docs.google.com/document/d/0B0uFl6Kw_r9rdmU1aU9hcWlQWkk/edit?usp=sharing&amp;ouid=109736258858577021743&amp;resourcekey=0-_f5_l5kaXholJwla6x6TWg&amp;rtpof=true&amp;sd=true" TargetMode="External"/><Relationship Id="rId17" Type="http://schemas.openxmlformats.org/officeDocument/2006/relationships/hyperlink" Target="https://docs.google.com/document/d/135f5_gAzvlgoREX4BuqWOL4xUv2afD-eSJLBFSSeX9c/edit?usp=sharing" TargetMode="External"/><Relationship Id="rId2" Type="http://schemas.openxmlformats.org/officeDocument/2006/relationships/numbering" Target="numbering.xml"/><Relationship Id="rId16" Type="http://schemas.openxmlformats.org/officeDocument/2006/relationships/hyperlink" Target="https://docs.google.com/document/d/1OqElXhi-iuWm6ZHEWS-df514E0gL09ez/edit?usp=sharing&amp;ouid=109664164487630450285&amp;rtpof=true&amp;sd=tru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google.com/document/d/1RlStgRdxxkZQoPHYh8EEiX_rYVST3FzI/edit?usp=sharing&amp;ouid=109664164487630450285&amp;rtpof=true&amp;sd=true" TargetMode="External"/><Relationship Id="rId5" Type="http://schemas.openxmlformats.org/officeDocument/2006/relationships/webSettings" Target="webSettings.xml"/><Relationship Id="rId15" Type="http://schemas.openxmlformats.org/officeDocument/2006/relationships/hyperlink" Target="https://docs.google.com/document/d/1o8j_-2M2CVt7vEz2irwb6VZwa2REIwZ8/edit?usp=sharing&amp;ouid=109664164487630450285&amp;rtpof=true&amp;sd=true" TargetMode="External"/><Relationship Id="rId10" Type="http://schemas.openxmlformats.org/officeDocument/2006/relationships/hyperlink" Target="https://docs.google.com/document/d/1XTfrxRpRV-2O1l-G30PLcZ9HrZ0roAKr/edit?usp=sharing&amp;ouid=109664164487630450285&amp;rtpof=true&amp;sd=true" TargetMode="External"/><Relationship Id="rId19" Type="http://schemas.openxmlformats.org/officeDocument/2006/relationships/hyperlink" Target="https://docs.google.com/document/d/1G8lRBA83zO6UDQgbeHAT4KlnilpEKOmA/edit?usp=sharing&amp;ouid=109664164487630450285&amp;rtpof=true&amp;sd=true" TargetMode="External"/><Relationship Id="rId4" Type="http://schemas.openxmlformats.org/officeDocument/2006/relationships/settings" Target="settings.xml"/><Relationship Id="rId9" Type="http://schemas.openxmlformats.org/officeDocument/2006/relationships/hyperlink" Target="https://doi.org/10.1080/13674676.2020.1712591" TargetMode="External"/><Relationship Id="rId14" Type="http://schemas.openxmlformats.org/officeDocument/2006/relationships/hyperlink" Target="https://docs.google.com/document/d/1nsd1dOx03APQyLMHjJHS7pMFxy2CGdbTA9KvFXhqxKM/edit?usp=sharing"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TTa89P7JSJCYk7zGOsROIGxkA==">CgMxLjAyDmgua2k5cjQzYjRhd3NmMg5oLjliZW5tdzQ3eG03cTIOaC42MTh5MmR2aGhidDUyDmguODMyaTVjNWQ1aWloMghoLnR5amN3dDgAciExVFJjSWJjdjlrVUNmeHA2QUdzenF5LUpPZ1lEd2Z2aWw=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10</Pages>
  <Words>4518</Words>
  <Characters>25756</Characters>
  <Application>Microsoft Office Word</Application>
  <DocSecurity>0</DocSecurity>
  <Lines>214</Lines>
  <Paragraphs>60</Paragraphs>
  <ScaleCrop>false</ScaleCrop>
  <Company/>
  <LinksUpToDate>false</LinksUpToDate>
  <CharactersWithSpaces>30214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Nahanni Freeman</cp:lastModifiedBy>
  <cp:revision>7</cp:revision>
  <dcterms:created xsi:type="dcterms:W3CDTF">2026-04-13T23:28:00Z</dcterms:created>
  <dcterms:modified xsi:type="dcterms:W3CDTF">2026-09-27T05:36:00Z</dcterms:modified>
</cp:coreProperties>
</file>